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4789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parents,</w:t>
      </w:r>
    </w:p>
    <w:p w14:paraId="66322424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CA15CF6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que vous puissiez récupérer les affaires de votre enfant qui ne retournera pas en classe, Monsieur Cézard tiendra une permanence à l’école </w:t>
      </w: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19 mai de 15h45 à 17h</w:t>
      </w: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</w:t>
      </w: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salle 2</w:t>
      </w: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(rez-de-chaussée).</w:t>
      </w: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6907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retrait des affaires s'effectuera </w:t>
      </w:r>
      <w:r w:rsidRPr="00D469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devant </w:t>
      </w: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l’une des fenêtres donnant sur la cour.</w:t>
      </w:r>
    </w:p>
    <w:p w14:paraId="457801B7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fratries, vous pouvez récupérer les affaires de votre enfant lors du rendez-vous que vous avez fixé avec une autre enseignante. Merci de me le signaler par retour de mail.</w:t>
      </w:r>
    </w:p>
    <w:p w14:paraId="27E693BC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53BE6D5C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fr-FR"/>
        </w:rPr>
        <w:t>NB</w:t>
      </w:r>
      <w:r w:rsidRPr="00D469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fr-FR"/>
        </w:rPr>
        <w:t> : Les manuels seront à rapporter la dernière semaine de classe. Les sommes versées pour les sorties annulées vous seront remboursées à ce moment-là.</w:t>
      </w:r>
    </w:p>
    <w:p w14:paraId="4B764900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13DB5208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belle fin de semaine,</w:t>
      </w:r>
    </w:p>
    <w:p w14:paraId="5FE6A5E4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</w:t>
      </w:r>
    </w:p>
    <w:p w14:paraId="2E770361" w14:textId="77777777" w:rsidR="00D46907" w:rsidRPr="00D46907" w:rsidRDefault="00D46907" w:rsidP="00D46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6907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Ravier</w:t>
      </w:r>
    </w:p>
    <w:p w14:paraId="0831FC9A" w14:textId="77777777" w:rsidR="00F6587C" w:rsidRDefault="00F6587C"/>
    <w:sectPr w:rsidR="00F6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07"/>
    <w:rsid w:val="003959F5"/>
    <w:rsid w:val="00D46907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A773"/>
  <w15:chartTrackingRefBased/>
  <w15:docId w15:val="{8CCAA580-C119-4591-8626-47CAD0E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</cp:revision>
  <dcterms:created xsi:type="dcterms:W3CDTF">2020-05-17T08:16:00Z</dcterms:created>
  <dcterms:modified xsi:type="dcterms:W3CDTF">2020-05-17T08:17:00Z</dcterms:modified>
</cp:coreProperties>
</file>