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3261"/>
        <w:gridCol w:w="3402"/>
        <w:gridCol w:w="3627"/>
      </w:tblGrid>
      <w:tr w:rsidR="003B6EA8" w14:paraId="6C60A3CF" w14:textId="77777777" w:rsidTr="00025945">
        <w:tc>
          <w:tcPr>
            <w:tcW w:w="1838" w:type="dxa"/>
          </w:tcPr>
          <w:p w14:paraId="37C722CD" w14:textId="77777777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Matières</w:t>
            </w:r>
          </w:p>
        </w:tc>
        <w:tc>
          <w:tcPr>
            <w:tcW w:w="3260" w:type="dxa"/>
          </w:tcPr>
          <w:p w14:paraId="6D8ED2E9" w14:textId="2CA73D39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Lundi</w:t>
            </w:r>
            <w:r w:rsidR="00220EE1">
              <w:rPr>
                <w:b/>
                <w:bCs/>
              </w:rPr>
              <w:t xml:space="preserve"> </w:t>
            </w:r>
            <w:r w:rsidR="00761888">
              <w:rPr>
                <w:b/>
                <w:bCs/>
              </w:rPr>
              <w:t>11</w:t>
            </w:r>
            <w:r w:rsidR="00220EE1">
              <w:rPr>
                <w:b/>
                <w:bCs/>
              </w:rPr>
              <w:t>/05</w:t>
            </w:r>
          </w:p>
        </w:tc>
        <w:tc>
          <w:tcPr>
            <w:tcW w:w="3261" w:type="dxa"/>
          </w:tcPr>
          <w:p w14:paraId="1B3E1694" w14:textId="0AC802EA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Mardi</w:t>
            </w:r>
            <w:r w:rsidR="00220EE1">
              <w:rPr>
                <w:b/>
                <w:bCs/>
              </w:rPr>
              <w:t xml:space="preserve"> </w:t>
            </w:r>
            <w:r w:rsidR="00761888">
              <w:rPr>
                <w:b/>
                <w:bCs/>
              </w:rPr>
              <w:t>12</w:t>
            </w:r>
            <w:r w:rsidR="00220EE1">
              <w:rPr>
                <w:b/>
                <w:bCs/>
              </w:rPr>
              <w:t>/05</w:t>
            </w:r>
          </w:p>
        </w:tc>
        <w:tc>
          <w:tcPr>
            <w:tcW w:w="3402" w:type="dxa"/>
          </w:tcPr>
          <w:p w14:paraId="37F4EED4" w14:textId="641EB2CE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Jeudi</w:t>
            </w:r>
            <w:r w:rsidR="00220EE1">
              <w:rPr>
                <w:b/>
                <w:bCs/>
              </w:rPr>
              <w:t xml:space="preserve"> </w:t>
            </w:r>
            <w:r w:rsidR="00761888">
              <w:rPr>
                <w:b/>
                <w:bCs/>
              </w:rPr>
              <w:t>14</w:t>
            </w:r>
            <w:r w:rsidR="00220EE1">
              <w:rPr>
                <w:b/>
                <w:bCs/>
              </w:rPr>
              <w:t>/05</w:t>
            </w:r>
          </w:p>
        </w:tc>
        <w:tc>
          <w:tcPr>
            <w:tcW w:w="3627" w:type="dxa"/>
          </w:tcPr>
          <w:p w14:paraId="4A7B044C" w14:textId="5573A4AB" w:rsidR="00D945DD" w:rsidRPr="001F4D5B" w:rsidRDefault="00D945DD" w:rsidP="008166FD">
            <w:pPr>
              <w:pStyle w:val="NormalWeb"/>
              <w:jc w:val="center"/>
              <w:rPr>
                <w:b/>
                <w:bCs/>
              </w:rPr>
            </w:pPr>
            <w:r w:rsidRPr="001F4D5B">
              <w:rPr>
                <w:b/>
                <w:bCs/>
              </w:rPr>
              <w:t>Vendredi</w:t>
            </w:r>
            <w:r w:rsidR="00220EE1">
              <w:rPr>
                <w:b/>
                <w:bCs/>
              </w:rPr>
              <w:t xml:space="preserve"> </w:t>
            </w:r>
            <w:r w:rsidR="00761888">
              <w:rPr>
                <w:b/>
                <w:bCs/>
              </w:rPr>
              <w:t>15</w:t>
            </w:r>
            <w:r w:rsidR="00220EE1">
              <w:rPr>
                <w:b/>
                <w:bCs/>
              </w:rPr>
              <w:t>/05</w:t>
            </w:r>
            <w:r w:rsidR="005A18FA">
              <w:rPr>
                <w:b/>
                <w:bCs/>
              </w:rPr>
              <w:t> </w:t>
            </w:r>
          </w:p>
        </w:tc>
      </w:tr>
      <w:tr w:rsidR="004D648C" w14:paraId="79F9823A" w14:textId="77777777" w:rsidTr="00025945">
        <w:tc>
          <w:tcPr>
            <w:tcW w:w="1838" w:type="dxa"/>
          </w:tcPr>
          <w:p w14:paraId="527931FC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Français</w:t>
            </w:r>
          </w:p>
        </w:tc>
        <w:tc>
          <w:tcPr>
            <w:tcW w:w="3260" w:type="dxa"/>
          </w:tcPr>
          <w:p w14:paraId="05B8A410" w14:textId="77777777" w:rsidR="003E2D40" w:rsidRDefault="003E2D40" w:rsidP="004D648C">
            <w:pPr>
              <w:pStyle w:val="NormalWeb"/>
              <w:rPr>
                <w:b/>
                <w:bCs/>
                <w:u w:val="single"/>
              </w:rPr>
            </w:pPr>
            <w:r w:rsidRPr="007C1202">
              <w:rPr>
                <w:b/>
                <w:bCs/>
                <w:u w:val="single"/>
              </w:rPr>
              <w:t>Passé simple : verbes fondamentaux</w:t>
            </w:r>
            <w:r>
              <w:t> : Placer le tableau de conjugaisons dans le cahier de français +  s’entraîner à conjuguer sans erreur : être, avoir, faire + ex. 276 à l’aide du tableau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4C3A85F1" w14:textId="320BB201" w:rsidR="004D648C" w:rsidRDefault="004D648C" w:rsidP="004D648C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Phaéton et le char du soleil</w:t>
            </w:r>
            <w:r>
              <w:rPr>
                <w:b/>
                <w:bCs/>
                <w:bdr w:val="single" w:sz="4" w:space="0" w:color="auto" w:frame="1"/>
              </w:rPr>
              <w:t xml:space="preserve"> 4</w:t>
            </w:r>
            <w:r>
              <w:t xml:space="preserve"> 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261" w:type="dxa"/>
          </w:tcPr>
          <w:p w14:paraId="3196CC0E" w14:textId="77777777" w:rsidR="003E2D40" w:rsidRDefault="003E2D40" w:rsidP="003E2D40">
            <w:pPr>
              <w:pStyle w:val="NormalWeb"/>
            </w:pPr>
            <w:r w:rsidRPr="007C1202">
              <w:rPr>
                <w:b/>
                <w:bCs/>
                <w:u w:val="single"/>
              </w:rPr>
              <w:t>Passé simple : verbes fondamentaux</w:t>
            </w:r>
            <w:r>
              <w:t> : s’entraîner à conjuguer sans erreur : dire, vouloir, aller + ex. 276 et 278 en soulignant sujets et verbes</w:t>
            </w:r>
          </w:p>
          <w:p w14:paraId="2570305E" w14:textId="053DEE16" w:rsidR="004D648C" w:rsidRPr="006007BA" w:rsidRDefault="00865822" w:rsidP="004D648C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Thésée et le Minotaure 1</w:t>
            </w:r>
            <w:r>
              <w:t xml:space="preserve">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402" w:type="dxa"/>
          </w:tcPr>
          <w:p w14:paraId="54FA5FB8" w14:textId="77777777" w:rsidR="003E2D40" w:rsidRDefault="003E2D40" w:rsidP="003E2D40">
            <w:pPr>
              <w:pStyle w:val="NormalWeb"/>
            </w:pPr>
            <w:r w:rsidRPr="007C1202">
              <w:rPr>
                <w:b/>
                <w:bCs/>
                <w:u w:val="single"/>
              </w:rPr>
              <w:t>Passé simple : verbes fondamentaux</w:t>
            </w:r>
            <w:r>
              <w:t> : s’entraîner à conjuguer sans erreur : voir, savoir, venir+ ex 279 en soulignant sujets et verbes</w:t>
            </w:r>
          </w:p>
          <w:p w14:paraId="7883068A" w14:textId="41382FE7" w:rsidR="004D648C" w:rsidRDefault="00865822" w:rsidP="004D648C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Thésée et le Minotaure 2</w:t>
            </w:r>
            <w:r>
              <w:t xml:space="preserve">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  <w:tc>
          <w:tcPr>
            <w:tcW w:w="3627" w:type="dxa"/>
          </w:tcPr>
          <w:p w14:paraId="3273768C" w14:textId="4651D352" w:rsidR="00CF29E2" w:rsidRPr="00CF29E2" w:rsidRDefault="00CF29E2" w:rsidP="004D648C">
            <w:pPr>
              <w:pStyle w:val="NormalWeb"/>
            </w:pPr>
            <w:r w:rsidRPr="007C1202">
              <w:rPr>
                <w:b/>
                <w:bCs/>
                <w:u w:val="single"/>
              </w:rPr>
              <w:t>Passé simple : verbes fondamentaux</w:t>
            </w:r>
            <w:r>
              <w:t> : s’entraîner à conjuguer sans erreur : prendre, devoir, mettre + ex 280 Prépare bien la dictée puis demande à un adulte de te la dicter et corriger.</w:t>
            </w:r>
            <w:r w:rsidR="00D06DF5">
              <w:t xml:space="preserve"> Essaye d’expliquer tes erreurs s’il y en a.</w:t>
            </w:r>
          </w:p>
          <w:p w14:paraId="4B82F4E3" w14:textId="72AB589D" w:rsidR="004D648C" w:rsidRDefault="00865822" w:rsidP="004D648C">
            <w:pPr>
              <w:pStyle w:val="NormalWeb"/>
            </w:pPr>
            <w:r>
              <w:rPr>
                <w:b/>
                <w:bCs/>
                <w:u w:val="single"/>
              </w:rPr>
              <w:t>Fichier de lecture silencieuse </w:t>
            </w:r>
            <w:r>
              <w:rPr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Thésée et le Minotaure 3</w:t>
            </w:r>
            <w:r>
              <w:t xml:space="preserve">: lire 3 fois et répondre avec application à toutes les </w:t>
            </w:r>
            <w:r>
              <w:rPr>
                <w:b/>
                <w:bCs/>
              </w:rPr>
              <w:t>questions</w:t>
            </w:r>
            <w:r>
              <w:t xml:space="preserve">, puis </w:t>
            </w:r>
            <w:r>
              <w:rPr>
                <w:b/>
                <w:bCs/>
              </w:rPr>
              <w:t>corriger</w:t>
            </w:r>
            <w:r>
              <w:t xml:space="preserve">. Ensuite, avec la règle et les couleurs, </w:t>
            </w:r>
            <w:r>
              <w:rPr>
                <w:b/>
                <w:bCs/>
              </w:rPr>
              <w:t>souligner les verbes</w:t>
            </w:r>
            <w:r>
              <w:t xml:space="preserve"> au présent en bleu, au futur en vert, à l’imparfait en noir, au passé simple en rouge, a un autre temps du passé en jaune, à l’impératif en violet.</w:t>
            </w:r>
          </w:p>
        </w:tc>
      </w:tr>
      <w:tr w:rsidR="004D648C" w14:paraId="436BC179" w14:textId="77777777" w:rsidTr="00025945">
        <w:tc>
          <w:tcPr>
            <w:tcW w:w="1838" w:type="dxa"/>
          </w:tcPr>
          <w:p w14:paraId="7405DC22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 w:rsidRPr="001F4D5B">
              <w:rPr>
                <w:b/>
                <w:bCs/>
              </w:rPr>
              <w:t>Mathématiques</w:t>
            </w:r>
          </w:p>
        </w:tc>
        <w:tc>
          <w:tcPr>
            <w:tcW w:w="3260" w:type="dxa"/>
          </w:tcPr>
          <w:p w14:paraId="1DA0D3A9" w14:textId="77777777" w:rsidR="008F57BA" w:rsidRDefault="008F57BA" w:rsidP="004D648C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</w:t>
            </w:r>
          </w:p>
          <w:p w14:paraId="40DD84C5" w14:textId="51615258" w:rsidR="004D648C" w:rsidRPr="008F57BA" w:rsidRDefault="00761888" w:rsidP="004D648C">
            <w:pPr>
              <w:pStyle w:val="NormalWeb"/>
              <w:rPr>
                <w:b/>
                <w:bCs/>
                <w:u w:val="single"/>
              </w:rPr>
            </w:pPr>
            <w:r>
              <w:t>Dans Outils pour les Maths 2020 CM2 joint : faire page 25 ex. 13 et Défi maths</w:t>
            </w:r>
          </w:p>
        </w:tc>
        <w:tc>
          <w:tcPr>
            <w:tcW w:w="3261" w:type="dxa"/>
          </w:tcPr>
          <w:p w14:paraId="67785225" w14:textId="77777777" w:rsidR="008F57BA" w:rsidRDefault="008F57BA" w:rsidP="008F57BA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</w:t>
            </w:r>
          </w:p>
          <w:p w14:paraId="03955D29" w14:textId="238F46C2" w:rsidR="004D648C" w:rsidRDefault="008F57BA" w:rsidP="004D648C">
            <w:pPr>
              <w:pStyle w:val="NormalWeb"/>
            </w:pPr>
            <w:r>
              <w:t xml:space="preserve">Reprends ton manuel : Apprendre les </w:t>
            </w:r>
            <w:r w:rsidR="00E65BFF">
              <w:t>Mathématiques</w:t>
            </w:r>
            <w:r>
              <w:t xml:space="preserve"> CM</w:t>
            </w:r>
            <w:r w:rsidR="00E65BFF">
              <w:t>2 page 6</w:t>
            </w:r>
            <w:r w:rsidR="005D160F">
              <w:t>0</w:t>
            </w:r>
            <w:r w:rsidR="00E65BFF">
              <w:t xml:space="preserve"> faire Lire et débattre + Chercher</w:t>
            </w:r>
            <w:r w:rsidR="005D160F">
              <w:t xml:space="preserve"> A, B,C,D</w:t>
            </w:r>
            <w:r w:rsidR="00E65BFF">
              <w:t xml:space="preserve"> + Le coin du chercheur</w:t>
            </w:r>
            <w:r w:rsidR="005D160F">
              <w:t xml:space="preserve"> P.61</w:t>
            </w:r>
          </w:p>
        </w:tc>
        <w:tc>
          <w:tcPr>
            <w:tcW w:w="3402" w:type="dxa"/>
          </w:tcPr>
          <w:p w14:paraId="2AEB656C" w14:textId="77777777" w:rsidR="00E65BFF" w:rsidRDefault="00E65BFF" w:rsidP="00E65BFF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:</w:t>
            </w:r>
          </w:p>
          <w:p w14:paraId="1733008C" w14:textId="076A7FD4" w:rsidR="00E65BFF" w:rsidRDefault="00390BC3" w:rsidP="004D648C">
            <w:pPr>
              <w:pStyle w:val="NormalWeb"/>
            </w:pPr>
            <w:r>
              <w:t>Manuel P. 61 ex 1, 2, 3, 4</w:t>
            </w:r>
          </w:p>
        </w:tc>
        <w:tc>
          <w:tcPr>
            <w:tcW w:w="3627" w:type="dxa"/>
          </w:tcPr>
          <w:p w14:paraId="22DCB3AB" w14:textId="77777777" w:rsidR="005D160F" w:rsidRDefault="00E65BFF" w:rsidP="005D160F">
            <w:pPr>
              <w:pStyle w:val="NormalWeb"/>
              <w:rPr>
                <w:b/>
                <w:bCs/>
                <w:u w:val="single"/>
              </w:rPr>
            </w:pPr>
            <w:r w:rsidRPr="008F57BA">
              <w:rPr>
                <w:b/>
                <w:bCs/>
                <w:u w:val="single"/>
              </w:rPr>
              <w:t>Fractions</w:t>
            </w:r>
            <w:r>
              <w:rPr>
                <w:b/>
                <w:bCs/>
                <w:u w:val="single"/>
              </w:rPr>
              <w:t> </w:t>
            </w:r>
          </w:p>
          <w:p w14:paraId="2282CF56" w14:textId="5EFCC9F5" w:rsidR="005D160F" w:rsidRDefault="005D160F" w:rsidP="005D160F">
            <w:pPr>
              <w:pStyle w:val="NormalWeb"/>
            </w:pPr>
            <w:r>
              <w:t>Leçon Bout de Gomme Encadrer les fractions : lire, comprendre, apprendre et réciter à un adulte. Puis, faire l’entraînement.</w:t>
            </w:r>
          </w:p>
          <w:p w14:paraId="3678A7B2" w14:textId="0F58DC01" w:rsidR="00E65BFF" w:rsidRDefault="005D160F" w:rsidP="005D160F">
            <w:pPr>
              <w:pStyle w:val="NormalWeb"/>
              <w:rPr>
                <w:b/>
                <w:bCs/>
                <w:u w:val="single"/>
              </w:rPr>
            </w:pPr>
            <w:r>
              <w:t>Place la leçon dans le cahier de mathématiques.</w:t>
            </w:r>
            <w:r w:rsidR="00E65BFF">
              <w:rPr>
                <w:b/>
                <w:bCs/>
                <w:u w:val="single"/>
              </w:rPr>
              <w:t>:</w:t>
            </w:r>
          </w:p>
          <w:p w14:paraId="3465E0BF" w14:textId="4A9A3467" w:rsidR="004D648C" w:rsidRDefault="004D648C" w:rsidP="005D160F">
            <w:pPr>
              <w:pStyle w:val="NormalWeb"/>
            </w:pPr>
          </w:p>
        </w:tc>
      </w:tr>
      <w:tr w:rsidR="004D648C" w14:paraId="5DC82063" w14:textId="77777777" w:rsidTr="00025945">
        <w:tc>
          <w:tcPr>
            <w:tcW w:w="1838" w:type="dxa"/>
          </w:tcPr>
          <w:p w14:paraId="17EA20BE" w14:textId="77777777" w:rsidR="004D648C" w:rsidRPr="001F4D5B" w:rsidRDefault="004D648C" w:rsidP="004D648C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Géométrie</w:t>
            </w:r>
          </w:p>
        </w:tc>
        <w:tc>
          <w:tcPr>
            <w:tcW w:w="3260" w:type="dxa"/>
          </w:tcPr>
          <w:p w14:paraId="235BC8DE" w14:textId="77777777" w:rsidR="004D648C" w:rsidRDefault="004D648C" w:rsidP="004D648C">
            <w:pPr>
              <w:pStyle w:val="NormalWeb"/>
            </w:pPr>
            <w:r w:rsidRPr="00521744">
              <w:rPr>
                <w:b/>
                <w:bCs/>
              </w:rPr>
              <w:t>Les triangles</w:t>
            </w:r>
            <w:r>
              <w:t> :Apprendre et réciter à un adulte la leçon des triangles + Manuel p.91 ex. 5,6, coin du chercheur et p.113 ex. 16, 17.</w:t>
            </w:r>
          </w:p>
          <w:p w14:paraId="3485CE5C" w14:textId="4DF18A7E" w:rsidR="004D648C" w:rsidRDefault="004D648C" w:rsidP="004D648C">
            <w:pPr>
              <w:pStyle w:val="NormalWeb"/>
            </w:pPr>
          </w:p>
        </w:tc>
        <w:tc>
          <w:tcPr>
            <w:tcW w:w="3261" w:type="dxa"/>
          </w:tcPr>
          <w:p w14:paraId="32578E85" w14:textId="2E669B9D" w:rsidR="0032579B" w:rsidRDefault="00137457" w:rsidP="004D648C">
            <w:pPr>
              <w:pStyle w:val="NormalWeb"/>
            </w:pPr>
            <w:r w:rsidRPr="0032579B">
              <w:rPr>
                <w:b/>
                <w:bCs/>
              </w:rPr>
              <w:lastRenderedPageBreak/>
              <w:t>Les angles</w:t>
            </w:r>
            <w:r>
              <w:t> :</w:t>
            </w:r>
            <w:r w:rsidR="0032579B">
              <w:t xml:space="preserve"> Il te faudra du papier calque pour ce chapitre</w:t>
            </w:r>
          </w:p>
          <w:p w14:paraId="1E3B3433" w14:textId="44E1AFB8" w:rsidR="00E477A6" w:rsidRDefault="00137457" w:rsidP="004D648C">
            <w:pPr>
              <w:pStyle w:val="NormalWeb"/>
            </w:pPr>
            <w:r>
              <w:t>Visionne les vid</w:t>
            </w:r>
            <w:r w:rsidR="00E477A6">
              <w:t>éo</w:t>
            </w:r>
            <w:r w:rsidR="007223ED">
              <w:t>s suivantes</w:t>
            </w:r>
            <w:r>
              <w:t> :</w:t>
            </w:r>
          </w:p>
          <w:p w14:paraId="3B5E6751" w14:textId="520CBB4C" w:rsidR="00E477A6" w:rsidRDefault="007A108A" w:rsidP="004D648C">
            <w:pPr>
              <w:pStyle w:val="NormalWeb"/>
            </w:pPr>
            <w:hyperlink r:id="rId4" w:history="1">
              <w:r w:rsidR="00E477A6" w:rsidRPr="00AE5127">
                <w:rPr>
                  <w:rStyle w:val="Lienhypertexte"/>
                </w:rPr>
                <w:t>https://www.youtube.com/watch?v=D0Ns9M55g8Y</w:t>
              </w:r>
            </w:hyperlink>
          </w:p>
          <w:p w14:paraId="7D25D188" w14:textId="7E84C78A" w:rsidR="00E477A6" w:rsidRDefault="007A108A" w:rsidP="004D648C">
            <w:pPr>
              <w:pStyle w:val="NormalWeb"/>
            </w:pPr>
            <w:hyperlink r:id="rId5" w:history="1">
              <w:r w:rsidR="00E477A6" w:rsidRPr="00AE5127">
                <w:rPr>
                  <w:rStyle w:val="Lienhypertexte"/>
                </w:rPr>
                <w:t>https://www.youtube.com/watch?v=qcLP-EOgXzA</w:t>
              </w:r>
            </w:hyperlink>
          </w:p>
          <w:p w14:paraId="39701105" w14:textId="0E43368E" w:rsidR="00E477A6" w:rsidRDefault="007A108A" w:rsidP="004D648C">
            <w:pPr>
              <w:pStyle w:val="NormalWeb"/>
            </w:pPr>
            <w:hyperlink r:id="rId6" w:history="1">
              <w:r w:rsidR="00E477A6" w:rsidRPr="00AE5127">
                <w:rPr>
                  <w:rStyle w:val="Lienhypertexte"/>
                </w:rPr>
                <w:t>https://www.youtube.com/watch?v=D-KkeK-WiPY</w:t>
              </w:r>
            </w:hyperlink>
          </w:p>
          <w:p w14:paraId="395C1F5E" w14:textId="18A751CA" w:rsidR="00E477A6" w:rsidRDefault="0032579B" w:rsidP="004D648C">
            <w:pPr>
              <w:pStyle w:val="NormalWeb"/>
            </w:pPr>
            <w:r>
              <w:t>Lis, comprendre, apprendre et récite la leçon des angles à un adulte. Place-là dans ton cahier de géométrie.</w:t>
            </w:r>
          </w:p>
          <w:p w14:paraId="65F96B67" w14:textId="4E5F7D6B" w:rsidR="0032579B" w:rsidRDefault="0032579B" w:rsidP="004D648C">
            <w:pPr>
              <w:pStyle w:val="NormalWeb"/>
            </w:pPr>
            <w:r>
              <w:t>Fais les exercices de la fiche 1</w:t>
            </w:r>
          </w:p>
          <w:p w14:paraId="3448C3FD" w14:textId="12184C4F" w:rsidR="00137457" w:rsidRDefault="00137457" w:rsidP="004D648C">
            <w:pPr>
              <w:pStyle w:val="NormalWeb"/>
            </w:pPr>
          </w:p>
        </w:tc>
        <w:tc>
          <w:tcPr>
            <w:tcW w:w="3402" w:type="dxa"/>
          </w:tcPr>
          <w:p w14:paraId="7100D002" w14:textId="6B160D11" w:rsidR="00B6378B" w:rsidRDefault="00B6378B" w:rsidP="00B6378B">
            <w:pPr>
              <w:pStyle w:val="NormalWeb"/>
            </w:pPr>
            <w:r w:rsidRPr="0032579B">
              <w:rPr>
                <w:b/>
                <w:bCs/>
              </w:rPr>
              <w:lastRenderedPageBreak/>
              <w:t>Les angles</w:t>
            </w:r>
            <w:r>
              <w:t> : Il te faudra du papier calque pour ce chapitre</w:t>
            </w:r>
          </w:p>
          <w:p w14:paraId="1A0A1C53" w14:textId="041005AA" w:rsidR="00B6378B" w:rsidRDefault="00B6378B" w:rsidP="00B6378B">
            <w:pPr>
              <w:pStyle w:val="NormalWeb"/>
            </w:pPr>
            <w:r>
              <w:t xml:space="preserve">Récite la leçon à un adulte puis fais les exercices de la fiche </w:t>
            </w:r>
            <w:r w:rsidR="007223ED">
              <w:t>2</w:t>
            </w:r>
          </w:p>
          <w:p w14:paraId="2C30F878" w14:textId="3956A88B" w:rsidR="004D648C" w:rsidRDefault="004D648C" w:rsidP="004D648C">
            <w:pPr>
              <w:pStyle w:val="NormalWeb"/>
            </w:pPr>
          </w:p>
        </w:tc>
        <w:tc>
          <w:tcPr>
            <w:tcW w:w="3627" w:type="dxa"/>
          </w:tcPr>
          <w:p w14:paraId="3F800469" w14:textId="77777777" w:rsidR="007223ED" w:rsidRDefault="007223ED" w:rsidP="007223ED">
            <w:pPr>
              <w:pStyle w:val="NormalWeb"/>
            </w:pPr>
            <w:r w:rsidRPr="0032579B">
              <w:rPr>
                <w:b/>
                <w:bCs/>
              </w:rPr>
              <w:lastRenderedPageBreak/>
              <w:t>Les angles</w:t>
            </w:r>
            <w:r>
              <w:t> : Il te faudra du papier calque pour ce chapitre</w:t>
            </w:r>
          </w:p>
          <w:p w14:paraId="2D35F71A" w14:textId="0C55334A" w:rsidR="007223ED" w:rsidRDefault="007223ED" w:rsidP="007223ED">
            <w:pPr>
              <w:pStyle w:val="NormalWeb"/>
            </w:pPr>
            <w:r>
              <w:t>Récite la leçon à un adulte puis fais les exercices de la fiche 3</w:t>
            </w:r>
          </w:p>
          <w:p w14:paraId="52F6B69A" w14:textId="1FFC9E6E" w:rsidR="004D648C" w:rsidRDefault="004D648C" w:rsidP="004D648C">
            <w:pPr>
              <w:pStyle w:val="NormalWeb"/>
            </w:pPr>
          </w:p>
        </w:tc>
      </w:tr>
    </w:tbl>
    <w:p w14:paraId="618F6C20" w14:textId="77777777" w:rsidR="00D945DD" w:rsidRPr="009804C6" w:rsidRDefault="00D945DD" w:rsidP="00D945DD">
      <w:pPr>
        <w:pStyle w:val="NormalWeb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ED62D0" w14:paraId="229B9757" w14:textId="77777777" w:rsidTr="00EB3DBE">
        <w:tc>
          <w:tcPr>
            <w:tcW w:w="1696" w:type="dxa"/>
          </w:tcPr>
          <w:p w14:paraId="0009D3CD" w14:textId="1A35A19E" w:rsidR="00ED62D0" w:rsidRPr="00EB3DBE" w:rsidRDefault="00ED6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Allemand</w:t>
            </w:r>
          </w:p>
        </w:tc>
        <w:tc>
          <w:tcPr>
            <w:tcW w:w="13692" w:type="dxa"/>
          </w:tcPr>
          <w:p w14:paraId="52707957" w14:textId="47F001BB" w:rsidR="001B6AE4" w:rsidRDefault="001B6AE4" w:rsidP="008F2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Rappel : se présenter : écoute puis participe à la vidéo en répétant :</w:t>
            </w:r>
          </w:p>
          <w:p w14:paraId="5D7F3115" w14:textId="0116DCF6" w:rsidR="001B6AE4" w:rsidRDefault="007A108A" w:rsidP="008F27F9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1B6AE4" w:rsidRPr="00AE5127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https://www.youtube.com/watch?v=do9-BYuSWgQ&amp;list=PLaBgxGLHVLL_4uVwae-c-I2uoPgixXyIG&amp;index=18</w:t>
              </w:r>
            </w:hyperlink>
          </w:p>
          <w:p w14:paraId="28D5002A" w14:textId="77777777" w:rsidR="001B6AE4" w:rsidRDefault="001B6AE4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64BEEA" w14:textId="112367BB" w:rsidR="008F27F9" w:rsidRDefault="00122910" w:rsidP="008F2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Regarde cette vidéo des aliments et essaye de l</w:t>
            </w:r>
            <w:r w:rsidR="001B6AE4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 mémoriser</w:t>
            </w:r>
            <w:r w:rsidR="001B6AE4">
              <w:rPr>
                <w:rFonts w:ascii="Arial" w:hAnsi="Arial" w:cs="Arial"/>
                <w:sz w:val="28"/>
                <w:szCs w:val="28"/>
              </w:rPr>
              <w:t xml:space="preserve"> et de nommer ceux de tes repas</w:t>
            </w:r>
          </w:p>
          <w:p w14:paraId="3613389A" w14:textId="65EA1159" w:rsidR="00122910" w:rsidRDefault="007A108A" w:rsidP="008F27F9">
            <w:pPr>
              <w:rPr>
                <w:rStyle w:val="Lienhypertexte"/>
                <w:rFonts w:ascii="Arial" w:hAnsi="Arial" w:cs="Arial"/>
                <w:sz w:val="28"/>
                <w:szCs w:val="28"/>
              </w:rPr>
            </w:pPr>
            <w:hyperlink r:id="rId8" w:history="1">
              <w:r w:rsidR="00122910" w:rsidRPr="00D250B8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https://www.youtube.com/watch?v=pQ0v3mNcQ4o&amp;list=PLaBgxGLHVLL_4uVwae-c-I2uoPgixXyIG&amp;index=16</w:t>
              </w:r>
            </w:hyperlink>
          </w:p>
          <w:p w14:paraId="5FA883AF" w14:textId="5ED0B02E" w:rsidR="001B6AE4" w:rsidRDefault="001B6AE4" w:rsidP="008F27F9">
            <w:pPr>
              <w:rPr>
                <w:rStyle w:val="Lienhypertexte"/>
                <w:sz w:val="28"/>
                <w:szCs w:val="28"/>
              </w:rPr>
            </w:pPr>
          </w:p>
          <w:p w14:paraId="0703CC3A" w14:textId="0122DE06" w:rsidR="001B6AE4" w:rsidRDefault="007A108A" w:rsidP="008F27F9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1B6AE4" w:rsidRPr="00AE5127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https://www.youtube.com/watch?v=DLUGw0RSkNE</w:t>
              </w:r>
            </w:hyperlink>
          </w:p>
          <w:p w14:paraId="5CA0EDE3" w14:textId="77777777" w:rsidR="00122910" w:rsidRPr="00D7151B" w:rsidRDefault="00122910" w:rsidP="008F27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EF64EB" w14:textId="20F4AEFE" w:rsidR="00ED62D0" w:rsidRDefault="007A108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B6AE4" w:rsidRPr="00AE512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https://www.youtube.com/watch?v=efhs7EhKAFw</w:t>
              </w:r>
            </w:hyperlink>
          </w:p>
          <w:p w14:paraId="140F1B6B" w14:textId="296320D5" w:rsidR="001B6AE4" w:rsidRDefault="001B6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BE" w14:paraId="028D3C4C" w14:textId="77777777" w:rsidTr="00EB3DBE">
        <w:tc>
          <w:tcPr>
            <w:tcW w:w="1696" w:type="dxa"/>
          </w:tcPr>
          <w:p w14:paraId="4398BDED" w14:textId="44C10A25" w:rsidR="00EB3DBE" w:rsidRPr="00EB3DBE" w:rsidRDefault="00EB3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BE">
              <w:rPr>
                <w:rFonts w:ascii="Arial" w:hAnsi="Arial" w:cs="Arial"/>
                <w:b/>
                <w:bCs/>
                <w:sz w:val="24"/>
                <w:szCs w:val="24"/>
              </w:rPr>
              <w:t>Géographie</w:t>
            </w:r>
          </w:p>
        </w:tc>
        <w:tc>
          <w:tcPr>
            <w:tcW w:w="13692" w:type="dxa"/>
          </w:tcPr>
          <w:p w14:paraId="2D3631A5" w14:textId="17BC2074" w:rsidR="0070425C" w:rsidRDefault="0070425C" w:rsidP="00842A0D">
            <w:pPr>
              <w:rPr>
                <w:rFonts w:ascii="Arial" w:hAnsi="Arial" w:cs="Arial"/>
                <w:sz w:val="24"/>
                <w:szCs w:val="24"/>
              </w:rPr>
            </w:pPr>
            <w:r w:rsidRPr="0070425C">
              <w:rPr>
                <w:rFonts w:ascii="Arial" w:hAnsi="Arial" w:cs="Arial"/>
                <w:sz w:val="24"/>
                <w:szCs w:val="24"/>
              </w:rPr>
              <w:t>Tu vas commencer un nouveau chapitre en géographie : Prends ton cahier et recopie ce titre sur une nouvelle page avec soin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F22CF2" w:rsidRPr="00904F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Communiquer avec internet à travers le Monde</w:t>
            </w:r>
            <w:r w:rsidR="00F22CF2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54BFE76" w14:textId="77777777" w:rsidR="0070425C" w:rsidRDefault="0070425C" w:rsidP="00842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243C6" w14:textId="1DC1C1D8" w:rsidR="00D1362B" w:rsidRDefault="000E5D7C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 par regarder les vidéos ci-dess</w:t>
            </w:r>
            <w:r w:rsidR="00904F31">
              <w:rPr>
                <w:rFonts w:ascii="Arial" w:hAnsi="Arial" w:cs="Arial"/>
                <w:sz w:val="24"/>
                <w:szCs w:val="24"/>
              </w:rPr>
              <w:t>ous :</w:t>
            </w:r>
          </w:p>
          <w:p w14:paraId="5F8693F0" w14:textId="77777777" w:rsidR="00904F31" w:rsidRDefault="00904F31" w:rsidP="00842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CF4EC" w14:textId="06588915" w:rsidR="00904F31" w:rsidRDefault="00BD54A1" w:rsidP="00842A0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722F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https://www.lumni.fr/video/comment-ca-marche-internet-1-jour-1-question</w:t>
              </w:r>
            </w:hyperlink>
          </w:p>
          <w:p w14:paraId="0D8FA7B3" w14:textId="77777777" w:rsidR="00213C33" w:rsidRDefault="00213C33" w:rsidP="00842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70648" w14:textId="77777777" w:rsidR="00900B2D" w:rsidRDefault="00900B2D" w:rsidP="00900B2D">
            <w:hyperlink r:id="rId12" w:history="1">
              <w:r w:rsidRPr="00F25613">
                <w:rPr>
                  <w:rStyle w:val="Lienhypertexte"/>
                </w:rPr>
                <w:t>https://www.francetvinfo.fr/internet/securite-sur-internet/internet-des-cables-sous-marins-pour-faire-transiter-les-donnees_1532971.html</w:t>
              </w:r>
            </w:hyperlink>
          </w:p>
          <w:p w14:paraId="31209E69" w14:textId="5CC8D571" w:rsidR="00213C33" w:rsidRDefault="00213C33" w:rsidP="00842A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12F5D" w14:textId="3CB2B654" w:rsidR="00900B2D" w:rsidRDefault="0070425C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prends l’analyse de documents : lis-les plusieurs fois et réponds aux questions au crayon.</w:t>
            </w:r>
          </w:p>
          <w:p w14:paraId="54654A79" w14:textId="2F097601" w:rsidR="0070425C" w:rsidRDefault="0070425C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Après, lis les chapitres 1 et 2 : Le réseau Internet. Apprends les encadrés par cœur et récite-les.</w:t>
            </w:r>
          </w:p>
          <w:p w14:paraId="67B97C3A" w14:textId="088DA2FF" w:rsidR="0070425C" w:rsidRDefault="0070425C" w:rsidP="00842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 les documents dans l’ordre dans ton cahier.</w:t>
            </w:r>
          </w:p>
          <w:p w14:paraId="55BB03CA" w14:textId="48E638C7" w:rsidR="00904F31" w:rsidRDefault="00904F31" w:rsidP="00842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F83" w14:paraId="26365921" w14:textId="77777777" w:rsidTr="00EB3DBE">
        <w:tc>
          <w:tcPr>
            <w:tcW w:w="1696" w:type="dxa"/>
          </w:tcPr>
          <w:p w14:paraId="66910A20" w14:textId="403E867D" w:rsidR="00935F83" w:rsidRPr="00EB3DBE" w:rsidRDefault="00935F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Histoire</w:t>
            </w:r>
          </w:p>
        </w:tc>
        <w:tc>
          <w:tcPr>
            <w:tcW w:w="13692" w:type="dxa"/>
          </w:tcPr>
          <w:p w14:paraId="0E5F5C5C" w14:textId="4D067C99" w:rsidR="007C251F" w:rsidRPr="00665B55" w:rsidRDefault="007B2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35CE9" w:rsidRPr="00935CE9">
              <w:rPr>
                <w:rFonts w:ascii="Arial" w:hAnsi="Arial" w:cs="Arial"/>
                <w:sz w:val="24"/>
                <w:szCs w:val="24"/>
              </w:rPr>
              <w:t xml:space="preserve">rends le </w:t>
            </w:r>
            <w:r w:rsidR="00935CE9" w:rsidRPr="00935CE9">
              <w:rPr>
                <w:rFonts w:ascii="Arial" w:hAnsi="Arial" w:cs="Arial"/>
                <w:sz w:val="24"/>
                <w:szCs w:val="24"/>
                <w:u w:val="single"/>
              </w:rPr>
              <w:t>questionnaire C’est pas sorcier</w:t>
            </w:r>
            <w:r w:rsidR="00935CE9" w:rsidRPr="00935CE9">
              <w:rPr>
                <w:rFonts w:ascii="Arial" w:hAnsi="Arial" w:cs="Arial"/>
                <w:sz w:val="24"/>
                <w:szCs w:val="24"/>
              </w:rPr>
              <w:t>.</w:t>
            </w:r>
            <w:r w:rsidR="00935CE9">
              <w:rPr>
                <w:rFonts w:ascii="Arial" w:hAnsi="Arial" w:cs="Arial"/>
                <w:sz w:val="24"/>
                <w:szCs w:val="24"/>
              </w:rPr>
              <w:t xml:space="preserve"> C’est un texte à trous que tu complèteras au crayon en regardant l’émission </w:t>
            </w:r>
            <w:r w:rsidR="00935CE9" w:rsidRPr="00935CE9">
              <w:rPr>
                <w:rFonts w:ascii="Arial" w:hAnsi="Arial" w:cs="Arial"/>
                <w:b/>
                <w:bCs/>
                <w:sz w:val="24"/>
                <w:szCs w:val="24"/>
              </w:rPr>
              <w:t>par petites</w:t>
            </w:r>
            <w:r w:rsidR="00935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CE9" w:rsidRPr="00935CE9">
              <w:rPr>
                <w:rFonts w:ascii="Arial" w:hAnsi="Arial" w:cs="Arial"/>
                <w:b/>
                <w:bCs/>
                <w:sz w:val="24"/>
                <w:szCs w:val="24"/>
              </w:rPr>
              <w:t>séquences</w:t>
            </w:r>
            <w:r w:rsidR="00935C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460AB">
              <w:rPr>
                <w:rFonts w:ascii="Arial" w:hAnsi="Arial" w:cs="Arial"/>
                <w:sz w:val="24"/>
                <w:szCs w:val="24"/>
              </w:rPr>
              <w:t xml:space="preserve">Aide-toi aussi de la fiche vocabulaire. </w:t>
            </w:r>
            <w:r w:rsidR="00935CE9">
              <w:rPr>
                <w:rFonts w:ascii="Arial" w:hAnsi="Arial" w:cs="Arial"/>
                <w:sz w:val="24"/>
                <w:szCs w:val="24"/>
              </w:rPr>
              <w:t xml:space="preserve">Lorsque tu corrigeras, tu mettras les réponses au stylo car ce sera également ta leçon à placer dans le cahier d’histoire. </w:t>
            </w:r>
            <w:r w:rsidRPr="007B25C2">
              <w:rPr>
                <w:rFonts w:ascii="Arial" w:hAnsi="Arial" w:cs="Arial"/>
                <w:b/>
                <w:bCs/>
                <w:sz w:val="24"/>
                <w:szCs w:val="24"/>
              </w:rPr>
              <w:t>Cette semaine tu vas surtout étudier l</w:t>
            </w:r>
            <w:r w:rsidR="004E0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fin de la première guerre mondiale, son bilan et la nouvelle carte de l’Europe </w:t>
            </w:r>
            <w:r w:rsidRPr="007B25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65B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249521" w14:textId="77777777" w:rsidR="00935CE9" w:rsidRPr="006756C0" w:rsidRDefault="007A108A" w:rsidP="00935CE9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935CE9" w:rsidRPr="006756C0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https://www.youtube.com/watch?v=3LrPAz4cjh0</w:t>
              </w:r>
            </w:hyperlink>
          </w:p>
          <w:p w14:paraId="0ADEB724" w14:textId="6B6DA17C" w:rsidR="00935CE9" w:rsidRDefault="00665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</w:t>
            </w:r>
            <w:r w:rsidR="00D53A66">
              <w:rPr>
                <w:rFonts w:ascii="Arial" w:hAnsi="Arial" w:cs="Arial"/>
                <w:sz w:val="24"/>
                <w:szCs w:val="24"/>
              </w:rPr>
              <w:t xml:space="preserve"> complète la légende et le titre puis</w:t>
            </w:r>
            <w:r>
              <w:rPr>
                <w:rFonts w:ascii="Arial" w:hAnsi="Arial" w:cs="Arial"/>
                <w:sz w:val="24"/>
                <w:szCs w:val="24"/>
              </w:rPr>
              <w:t xml:space="preserve"> colorie avec soin la carte des a</w:t>
            </w:r>
            <w:r w:rsidR="00D53A66">
              <w:rPr>
                <w:rFonts w:ascii="Arial" w:hAnsi="Arial" w:cs="Arial"/>
                <w:sz w:val="24"/>
                <w:szCs w:val="24"/>
              </w:rPr>
              <w:t>lliances militaire puis du redécoupage des frontières après la guerre</w:t>
            </w:r>
            <w:r>
              <w:rPr>
                <w:rFonts w:ascii="Arial" w:hAnsi="Arial" w:cs="Arial"/>
                <w:sz w:val="24"/>
                <w:szCs w:val="24"/>
              </w:rPr>
              <w:t xml:space="preserve">. Mémorise en même temps. </w:t>
            </w:r>
            <w:r w:rsidR="00AB1ECE">
              <w:rPr>
                <w:rFonts w:ascii="Arial" w:hAnsi="Arial" w:cs="Arial"/>
                <w:sz w:val="24"/>
                <w:szCs w:val="24"/>
              </w:rPr>
              <w:t>Enfin, .</w:t>
            </w:r>
          </w:p>
          <w:p w14:paraId="3CD92BC3" w14:textId="77777777" w:rsidR="00935F83" w:rsidRDefault="00AB1ECE" w:rsidP="00D13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les documents dans l’ordre dans ton cahier d’histoire. </w:t>
            </w:r>
            <w:r w:rsidR="00483718">
              <w:rPr>
                <w:rFonts w:ascii="Arial" w:hAnsi="Arial" w:cs="Arial"/>
                <w:sz w:val="24"/>
                <w:szCs w:val="24"/>
              </w:rPr>
              <w:t>Surligne et apprends le vocabulaire que tu as rencontré.</w:t>
            </w:r>
          </w:p>
          <w:p w14:paraId="38A74689" w14:textId="77777777" w:rsidR="00F05B98" w:rsidRDefault="00F05B98" w:rsidP="00D13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Visionne également sur LUMNI :</w:t>
            </w:r>
          </w:p>
          <w:p w14:paraId="76B2B2EA" w14:textId="77777777" w:rsidR="00945A7F" w:rsidRDefault="007A108A" w:rsidP="00945A7F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945A7F" w:rsidRPr="004E72A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https://www.lumni.fr/video/armistice</w:t>
              </w:r>
            </w:hyperlink>
          </w:p>
          <w:p w14:paraId="4086A2B5" w14:textId="77777777" w:rsidR="00945A7F" w:rsidRDefault="007A108A" w:rsidP="00945A7F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945A7F" w:rsidRPr="004E72A4">
                <w:rPr>
                  <w:rStyle w:val="Lienhypertexte"/>
                  <w:rFonts w:ascii="Arial" w:hAnsi="Arial" w:cs="Arial"/>
                  <w:sz w:val="28"/>
                  <w:szCs w:val="28"/>
                </w:rPr>
                <w:t>https://www.lumni.fr/video/a-quoi-ca-sert-de-se-souvenir-de-la-1re-guerre-mondiale</w:t>
              </w:r>
            </w:hyperlink>
          </w:p>
          <w:p w14:paraId="653E685B" w14:textId="572D2606" w:rsidR="00F05B98" w:rsidRDefault="00F05B98" w:rsidP="00D13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CF2" w14:paraId="34A6FF1A" w14:textId="77777777" w:rsidTr="00EB3DBE">
        <w:tc>
          <w:tcPr>
            <w:tcW w:w="1696" w:type="dxa"/>
          </w:tcPr>
          <w:p w14:paraId="6362A5C3" w14:textId="2E361792" w:rsidR="00F22CF2" w:rsidRDefault="00F22C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Informatique</w:t>
            </w:r>
          </w:p>
        </w:tc>
        <w:tc>
          <w:tcPr>
            <w:tcW w:w="13692" w:type="dxa"/>
          </w:tcPr>
          <w:p w14:paraId="2162D2C0" w14:textId="0F27E789" w:rsidR="00F22CF2" w:rsidRPr="00F22CF2" w:rsidRDefault="00F22CF2" w:rsidP="00F22CF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  <w:lang w:eastAsia="fr-FR"/>
              </w:rPr>
            </w:pPr>
            <w:r w:rsidRPr="00F22CF2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  <w:lang w:eastAsia="fr-FR"/>
              </w:rPr>
              <w:t>B2I Vocabulaire des principaux éléments de l'ordinateur</w:t>
            </w:r>
            <w:r w:rsidR="0043162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  <w:lang w:eastAsia="fr-FR"/>
              </w:rPr>
              <w:t> :</w:t>
            </w:r>
          </w:p>
          <w:p w14:paraId="3DEDD2AE" w14:textId="06E379F8" w:rsidR="00F22CF2" w:rsidRDefault="00F22CF2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B722F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https://www.logicieleducatif.fr/eveil/b2i/b2i-vocabulaire.php</w:t>
              </w:r>
            </w:hyperlink>
          </w:p>
          <w:p w14:paraId="4096A7BF" w14:textId="7ABC3A4B" w:rsidR="00F22CF2" w:rsidRDefault="00F2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54F60" w14:textId="00E6E933" w:rsidR="00E604A2" w:rsidRPr="00E604A2" w:rsidRDefault="00E604A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04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C’est quoi une plateforme de streaming ?</w:t>
            </w:r>
          </w:p>
          <w:p w14:paraId="358CE95F" w14:textId="77777777" w:rsidR="00E604A2" w:rsidRDefault="00E60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EB520" w14:textId="34DC4244" w:rsidR="00E604A2" w:rsidRDefault="00E604A2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B722F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https://www.lumni.fr/video/cest-quoi-une-plateforme-de-streaming</w:t>
              </w:r>
            </w:hyperlink>
          </w:p>
          <w:p w14:paraId="08594B44" w14:textId="0C05019D" w:rsidR="00F22CF2" w:rsidRPr="00F22CF2" w:rsidRDefault="00F22CF2" w:rsidP="00F22CF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r w:rsidRPr="00F22CF2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  <w:lang w:eastAsia="fr-FR"/>
              </w:rPr>
              <w:t>Le chevalier de la programmation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u w:val="single"/>
                <w:lang w:eastAsia="fr-FR"/>
              </w:rPr>
              <w:t xml:space="preserve"> : </w:t>
            </w:r>
            <w:r w:rsidRPr="00F22CF2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Effectue les niveaux A et B</w:t>
            </w:r>
          </w:p>
          <w:p w14:paraId="7354B96A" w14:textId="4C8064AC" w:rsidR="00F22CF2" w:rsidRPr="00F22CF2" w:rsidRDefault="00F22CF2" w:rsidP="00F22CF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eastAsia="fr-FR"/>
              </w:rPr>
            </w:pPr>
            <w:hyperlink r:id="rId18" w:history="1">
              <w:r w:rsidRPr="00F22CF2">
                <w:rPr>
                  <w:rStyle w:val="Lienhypertexte"/>
                  <w:rFonts w:ascii="Arial" w:eastAsia="Times New Roman" w:hAnsi="Arial" w:cs="Arial"/>
                  <w:kern w:val="36"/>
                  <w:sz w:val="28"/>
                  <w:szCs w:val="28"/>
                  <w:u w:val="none"/>
                  <w:lang w:eastAsia="fr-FR"/>
                </w:rPr>
                <w:t>https://www.logicieleducatif.fr/eveil/b2i/che</w:t>
              </w:r>
              <w:r w:rsidRPr="00F22CF2">
                <w:rPr>
                  <w:rStyle w:val="Lienhypertexte"/>
                  <w:rFonts w:ascii="Arial" w:eastAsia="Times New Roman" w:hAnsi="Arial" w:cs="Arial"/>
                  <w:kern w:val="36"/>
                  <w:sz w:val="28"/>
                  <w:szCs w:val="28"/>
                  <w:u w:val="none"/>
                  <w:lang w:eastAsia="fr-FR"/>
                </w:rPr>
                <w:t>v</w:t>
              </w:r>
              <w:r w:rsidRPr="00F22CF2">
                <w:rPr>
                  <w:rStyle w:val="Lienhypertexte"/>
                  <w:rFonts w:ascii="Arial" w:eastAsia="Times New Roman" w:hAnsi="Arial" w:cs="Arial"/>
                  <w:kern w:val="36"/>
                  <w:sz w:val="28"/>
                  <w:szCs w:val="28"/>
                  <w:u w:val="none"/>
                  <w:lang w:eastAsia="fr-FR"/>
                </w:rPr>
                <w:t>alier-programmation.php</w:t>
              </w:r>
            </w:hyperlink>
          </w:p>
          <w:p w14:paraId="5A7E26E5" w14:textId="17415641" w:rsidR="00F22CF2" w:rsidRDefault="00F22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3F29F" w14:textId="77777777" w:rsidR="00F6587C" w:rsidRPr="00D945DD" w:rsidRDefault="00F6587C">
      <w:pPr>
        <w:rPr>
          <w:rFonts w:ascii="Arial" w:hAnsi="Arial" w:cs="Arial"/>
          <w:sz w:val="24"/>
          <w:szCs w:val="24"/>
        </w:rPr>
      </w:pPr>
    </w:p>
    <w:sectPr w:rsidR="00F6587C" w:rsidRPr="00D945DD" w:rsidSect="001D44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DD"/>
    <w:rsid w:val="00025945"/>
    <w:rsid w:val="000A48F6"/>
    <w:rsid w:val="000D0A2E"/>
    <w:rsid w:val="000E5D7C"/>
    <w:rsid w:val="00110920"/>
    <w:rsid w:val="00122910"/>
    <w:rsid w:val="00137457"/>
    <w:rsid w:val="00144E72"/>
    <w:rsid w:val="001B6AE4"/>
    <w:rsid w:val="001D44A0"/>
    <w:rsid w:val="00213C33"/>
    <w:rsid w:val="00220EE1"/>
    <w:rsid w:val="002A43EE"/>
    <w:rsid w:val="0032579B"/>
    <w:rsid w:val="00331079"/>
    <w:rsid w:val="00360D20"/>
    <w:rsid w:val="00390BC3"/>
    <w:rsid w:val="003959F5"/>
    <w:rsid w:val="003B6EA8"/>
    <w:rsid w:val="003E1B5C"/>
    <w:rsid w:val="003E2D40"/>
    <w:rsid w:val="00412933"/>
    <w:rsid w:val="00421F5C"/>
    <w:rsid w:val="00431623"/>
    <w:rsid w:val="00483718"/>
    <w:rsid w:val="004D648C"/>
    <w:rsid w:val="004E0A25"/>
    <w:rsid w:val="004E64AC"/>
    <w:rsid w:val="00511F40"/>
    <w:rsid w:val="00521744"/>
    <w:rsid w:val="00534F4F"/>
    <w:rsid w:val="005403B5"/>
    <w:rsid w:val="00594485"/>
    <w:rsid w:val="005A18FA"/>
    <w:rsid w:val="005D160F"/>
    <w:rsid w:val="005E45A7"/>
    <w:rsid w:val="005E53D2"/>
    <w:rsid w:val="006007BA"/>
    <w:rsid w:val="00602D13"/>
    <w:rsid w:val="0061065C"/>
    <w:rsid w:val="00665B55"/>
    <w:rsid w:val="006D0653"/>
    <w:rsid w:val="00700B00"/>
    <w:rsid w:val="0070425C"/>
    <w:rsid w:val="00717BA1"/>
    <w:rsid w:val="007223ED"/>
    <w:rsid w:val="00742899"/>
    <w:rsid w:val="00761888"/>
    <w:rsid w:val="007A108A"/>
    <w:rsid w:val="007B25C2"/>
    <w:rsid w:val="007C1202"/>
    <w:rsid w:val="007C251F"/>
    <w:rsid w:val="007D0DC9"/>
    <w:rsid w:val="008166FD"/>
    <w:rsid w:val="00842A0D"/>
    <w:rsid w:val="00865822"/>
    <w:rsid w:val="008C3B45"/>
    <w:rsid w:val="008F27F9"/>
    <w:rsid w:val="008F57BA"/>
    <w:rsid w:val="00900B2D"/>
    <w:rsid w:val="00904F31"/>
    <w:rsid w:val="00935CE9"/>
    <w:rsid w:val="00935F83"/>
    <w:rsid w:val="00945A7F"/>
    <w:rsid w:val="009A1FA3"/>
    <w:rsid w:val="009E2B08"/>
    <w:rsid w:val="00A25401"/>
    <w:rsid w:val="00A40A9E"/>
    <w:rsid w:val="00A704A3"/>
    <w:rsid w:val="00AB1ECE"/>
    <w:rsid w:val="00AE0877"/>
    <w:rsid w:val="00AF0283"/>
    <w:rsid w:val="00B31E89"/>
    <w:rsid w:val="00B37615"/>
    <w:rsid w:val="00B6378B"/>
    <w:rsid w:val="00B81262"/>
    <w:rsid w:val="00B95AEA"/>
    <w:rsid w:val="00BD54A1"/>
    <w:rsid w:val="00C812EA"/>
    <w:rsid w:val="00C9380E"/>
    <w:rsid w:val="00CA4ED0"/>
    <w:rsid w:val="00CB1210"/>
    <w:rsid w:val="00CC1C42"/>
    <w:rsid w:val="00CF29E2"/>
    <w:rsid w:val="00CF6B98"/>
    <w:rsid w:val="00D06DF5"/>
    <w:rsid w:val="00D1362B"/>
    <w:rsid w:val="00D1732E"/>
    <w:rsid w:val="00D460AB"/>
    <w:rsid w:val="00D53A66"/>
    <w:rsid w:val="00D6321A"/>
    <w:rsid w:val="00D90610"/>
    <w:rsid w:val="00D936F6"/>
    <w:rsid w:val="00D945DD"/>
    <w:rsid w:val="00D95194"/>
    <w:rsid w:val="00D96A83"/>
    <w:rsid w:val="00DA4788"/>
    <w:rsid w:val="00DB2CDA"/>
    <w:rsid w:val="00DF7320"/>
    <w:rsid w:val="00E11B7B"/>
    <w:rsid w:val="00E33AFB"/>
    <w:rsid w:val="00E477A6"/>
    <w:rsid w:val="00E54126"/>
    <w:rsid w:val="00E56033"/>
    <w:rsid w:val="00E604A2"/>
    <w:rsid w:val="00E65BFF"/>
    <w:rsid w:val="00E919C4"/>
    <w:rsid w:val="00E94761"/>
    <w:rsid w:val="00EB3DBE"/>
    <w:rsid w:val="00EC710C"/>
    <w:rsid w:val="00ED62D0"/>
    <w:rsid w:val="00EF20B9"/>
    <w:rsid w:val="00F02086"/>
    <w:rsid w:val="00F05B98"/>
    <w:rsid w:val="00F22CF2"/>
    <w:rsid w:val="00F31B22"/>
    <w:rsid w:val="00F40F44"/>
    <w:rsid w:val="00F45F03"/>
    <w:rsid w:val="00F5401F"/>
    <w:rsid w:val="00F6587C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2746"/>
  <w15:chartTrackingRefBased/>
  <w15:docId w15:val="{48173566-D4CF-4540-993C-A8AC0AC2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7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0v3mNcQ4o&amp;list=PLaBgxGLHVLL_4uVwae-c-I2uoPgixXyIG&amp;index=16" TargetMode="External"/><Relationship Id="rId13" Type="http://schemas.openxmlformats.org/officeDocument/2006/relationships/hyperlink" Target="https://www.youtube.com/watch?v=3LrPAz4cjh0" TargetMode="External"/><Relationship Id="rId18" Type="http://schemas.openxmlformats.org/officeDocument/2006/relationships/hyperlink" Target="https://www.logicieleducatif.fr/eveil/b2i/chevalier-programmat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o9-BYuSWgQ&amp;list=PLaBgxGLHVLL_4uVwae-c-I2uoPgixXyIG&amp;index=18" TargetMode="External"/><Relationship Id="rId12" Type="http://schemas.openxmlformats.org/officeDocument/2006/relationships/hyperlink" Target="https://www.francetvinfo.fr/internet/securite-sur-internet/internet-des-cables-sous-marins-pour-faire-transiter-les-donnees_1532971.html" TargetMode="External"/><Relationship Id="rId17" Type="http://schemas.openxmlformats.org/officeDocument/2006/relationships/hyperlink" Target="https://www.lumni.fr/video/cest-quoi-une-plateforme-de-stream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gicieleducatif.fr/eveil/b2i/b2i-vocabulaire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KkeK-WiPY" TargetMode="External"/><Relationship Id="rId11" Type="http://schemas.openxmlformats.org/officeDocument/2006/relationships/hyperlink" Target="https://www.lumni.fr/video/comment-ca-marche-internet-1-jour-1-question" TargetMode="External"/><Relationship Id="rId5" Type="http://schemas.openxmlformats.org/officeDocument/2006/relationships/hyperlink" Target="https://www.youtube.com/watch?v=qcLP-EOgXzA" TargetMode="External"/><Relationship Id="rId15" Type="http://schemas.openxmlformats.org/officeDocument/2006/relationships/hyperlink" Target="https://www.lumni.fr/video/a-quoi-ca-sert-de-se-souvenir-de-la-1re-guerre-mondiale" TargetMode="External"/><Relationship Id="rId10" Type="http://schemas.openxmlformats.org/officeDocument/2006/relationships/hyperlink" Target="https://www.youtube.com/watch?v=efhs7EhKAF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D0Ns9M55g8Y" TargetMode="External"/><Relationship Id="rId9" Type="http://schemas.openxmlformats.org/officeDocument/2006/relationships/hyperlink" Target="https://www.youtube.com/watch?v=DLUGw0RSkNE" TargetMode="External"/><Relationship Id="rId14" Type="http://schemas.openxmlformats.org/officeDocument/2006/relationships/hyperlink" Target="https://www.lumni.fr/video/armisti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59</cp:revision>
  <dcterms:created xsi:type="dcterms:W3CDTF">2020-03-30T11:55:00Z</dcterms:created>
  <dcterms:modified xsi:type="dcterms:W3CDTF">2020-05-09T14:58:00Z</dcterms:modified>
</cp:coreProperties>
</file>