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DE52C" w14:textId="29653078" w:rsidR="00AA6E74" w:rsidRDefault="00FC4EF2" w:rsidP="00FC4EF2">
      <w:pPr>
        <w:spacing w:after="0"/>
        <w:jc w:val="center"/>
        <w:rPr>
          <w:rFonts w:ascii="Arial" w:hAnsi="Arial" w:cs="Arial"/>
          <w:b/>
          <w:bCs/>
        </w:rPr>
      </w:pPr>
      <w:r w:rsidRPr="00FC4EF2">
        <w:rPr>
          <w:rFonts w:ascii="Arial" w:hAnsi="Arial" w:cs="Arial"/>
          <w:b/>
          <w:bCs/>
        </w:rPr>
        <w:t>Histoire</w:t>
      </w:r>
    </w:p>
    <w:p w14:paraId="2A013B18" w14:textId="0C44D6D9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p w14:paraId="47F2EF1D" w14:textId="5AF35103" w:rsidR="00FC4EF2" w:rsidRPr="00065E53" w:rsidRDefault="00664379" w:rsidP="00664379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b/>
          <w:bCs/>
          <w:color w:val="FF0000"/>
        </w:rPr>
      </w:pPr>
      <w:bookmarkStart w:id="0" w:name="_Hlk40880896"/>
      <w:r w:rsidRPr="00065E53">
        <w:rPr>
          <w:rFonts w:ascii="Arial" w:hAnsi="Arial" w:cs="Arial"/>
          <w:b/>
          <w:bCs/>
          <w:color w:val="FF0000"/>
        </w:rPr>
        <w:t>Observe le document et réponds aux questions :</w:t>
      </w:r>
    </w:p>
    <w:p w14:paraId="3C3C57EB" w14:textId="7205B81F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3798"/>
      </w:tblGrid>
      <w:tr w:rsidR="000B19DB" w14:paraId="1E5C26D2" w14:textId="5807F315" w:rsidTr="004C4C30">
        <w:trPr>
          <w:trHeight w:val="4287"/>
          <w:jc w:val="center"/>
        </w:trPr>
        <w:tc>
          <w:tcPr>
            <w:tcW w:w="6658" w:type="dxa"/>
          </w:tcPr>
          <w:p w14:paraId="49F10F58" w14:textId="77777777" w:rsidR="000B19DB" w:rsidRPr="005A3699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6"/>
                <w:szCs w:val="26"/>
              </w:rPr>
            </w:pPr>
          </w:p>
          <w:p w14:paraId="3FE6887F" w14:textId="7F6C2DEE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b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b/>
                <w:sz w:val="24"/>
                <w:szCs w:val="24"/>
              </w:rPr>
              <w:t xml:space="preserve">          L’organisation de la journée du roi</w:t>
            </w:r>
          </w:p>
          <w:p w14:paraId="0A0F4EB3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7h30 – Réveil</w:t>
            </w:r>
          </w:p>
          <w:p w14:paraId="084AE559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8h15 – Petit lever / 8h30 – Grand lever</w:t>
            </w:r>
          </w:p>
          <w:p w14:paraId="3C4D4346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 xml:space="preserve">9h30 – Audiences </w:t>
            </w:r>
          </w:p>
          <w:p w14:paraId="7B1ABA41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10h – Messe</w:t>
            </w:r>
          </w:p>
          <w:p w14:paraId="4B684A0C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 xml:space="preserve">11h – Conseil avec les ministres </w:t>
            </w:r>
          </w:p>
          <w:p w14:paraId="7AED80B4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13h – Dîner au petit couvert</w:t>
            </w:r>
          </w:p>
          <w:p w14:paraId="046F6B23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 xml:space="preserve">14h – Promenade ou chasse </w:t>
            </w:r>
          </w:p>
          <w:p w14:paraId="416DC700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17h – Audiences</w:t>
            </w:r>
          </w:p>
          <w:p w14:paraId="2B782810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19h – Divertissements dans les grands appartements</w:t>
            </w:r>
          </w:p>
          <w:p w14:paraId="3BA5B838" w14:textId="77777777" w:rsidR="000B19DB" w:rsidRPr="004C4C30" w:rsidRDefault="000B19DB" w:rsidP="000B19DB">
            <w:pPr>
              <w:tabs>
                <w:tab w:val="left" w:pos="4444"/>
              </w:tabs>
              <w:jc w:val="both"/>
              <w:rPr>
                <w:rFonts w:ascii="AR BLANCA" w:hAnsi="AR BLANCA" w:cs="Arial"/>
                <w:sz w:val="24"/>
                <w:szCs w:val="24"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22h – Souper au grand couvert</w:t>
            </w:r>
          </w:p>
          <w:p w14:paraId="5E89278E" w14:textId="5F98FDFB" w:rsidR="000B19DB" w:rsidRDefault="000B19DB" w:rsidP="000B19DB">
            <w:pPr>
              <w:jc w:val="both"/>
              <w:rPr>
                <w:rFonts w:ascii="Arial" w:hAnsi="Arial" w:cs="Arial"/>
                <w:b/>
                <w:bCs/>
              </w:rPr>
            </w:pPr>
            <w:r w:rsidRPr="004C4C30">
              <w:rPr>
                <w:rFonts w:ascii="AR BLANCA" w:hAnsi="AR BLANCA" w:cs="Arial"/>
                <w:sz w:val="24"/>
                <w:szCs w:val="24"/>
              </w:rPr>
              <w:t>23h – Grand coucher suivi du petit coucher</w:t>
            </w:r>
          </w:p>
        </w:tc>
        <w:tc>
          <w:tcPr>
            <w:tcW w:w="3798" w:type="dxa"/>
          </w:tcPr>
          <w:p w14:paraId="440541AC" w14:textId="5F296979" w:rsidR="000B19DB" w:rsidRPr="005A3699" w:rsidRDefault="000B19DB" w:rsidP="000B19DB">
            <w:pPr>
              <w:tabs>
                <w:tab w:val="left" w:pos="4444"/>
              </w:tabs>
              <w:jc w:val="center"/>
              <w:rPr>
                <w:rFonts w:ascii="AR BLANCA" w:hAnsi="AR BLANCA" w:cs="Arial"/>
                <w:sz w:val="26"/>
                <w:szCs w:val="26"/>
              </w:rPr>
            </w:pPr>
          </w:p>
        </w:tc>
      </w:tr>
    </w:tbl>
    <w:p w14:paraId="47F67042" w14:textId="77777777" w:rsidR="004C4C30" w:rsidRPr="00664379" w:rsidRDefault="004C4C30" w:rsidP="004C4C30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664379">
        <w:rPr>
          <w:rFonts w:ascii="Arial" w:hAnsi="Arial" w:cs="Arial"/>
        </w:rPr>
        <w:t>Que remarques-tu au sujet de l’organisation de la journée du roi Louis XIV ?</w:t>
      </w:r>
    </w:p>
    <w:p w14:paraId="543D7E13" w14:textId="77777777" w:rsidR="004C4C30" w:rsidRDefault="004C4C30" w:rsidP="004C4C30">
      <w:pPr>
        <w:spacing w:after="0"/>
        <w:rPr>
          <w:rFonts w:ascii="Arial" w:hAnsi="Arial" w:cs="Arial"/>
          <w:color w:val="FF0000"/>
        </w:rPr>
      </w:pPr>
      <w:r w:rsidRPr="0042736D">
        <w:rPr>
          <w:rFonts w:ascii="Arial" w:hAnsi="Arial" w:cs="Arial"/>
          <w:color w:val="FF0000"/>
        </w:rPr>
        <w:t>C’est une organisation très précise et rythmée.</w:t>
      </w:r>
      <w:r>
        <w:rPr>
          <w:rFonts w:ascii="Arial" w:hAnsi="Arial" w:cs="Arial"/>
          <w:color w:val="FF0000"/>
        </w:rPr>
        <w:t xml:space="preserve"> </w:t>
      </w:r>
    </w:p>
    <w:p w14:paraId="561A8088" w14:textId="77777777" w:rsidR="004C4C30" w:rsidRDefault="004C4C30" w:rsidP="004C4C30">
      <w:pPr>
        <w:spacing w:after="0"/>
        <w:rPr>
          <w:rFonts w:ascii="Arial" w:hAnsi="Arial" w:cs="Arial"/>
          <w:color w:val="FF0000"/>
        </w:rPr>
      </w:pPr>
    </w:p>
    <w:p w14:paraId="51C1D53F" w14:textId="77777777" w:rsidR="004C4C30" w:rsidRDefault="004C4C30" w:rsidP="004C4C30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  <w:color w:val="000000" w:themeColor="text1"/>
        </w:rPr>
      </w:pPr>
      <w:r w:rsidRPr="000B19DB">
        <w:rPr>
          <w:rFonts w:ascii="Arial" w:hAnsi="Arial" w:cs="Arial"/>
          <w:color w:val="000000" w:themeColor="text1"/>
        </w:rPr>
        <w:t>Quelles sont les activités de divertissement notées sur cet emploi du temps ?</w:t>
      </w:r>
    </w:p>
    <w:p w14:paraId="141EA4AF" w14:textId="7AFE9E81" w:rsidR="004C4C30" w:rsidRDefault="004C4C30" w:rsidP="004C4C30">
      <w:pPr>
        <w:spacing w:after="0"/>
        <w:rPr>
          <w:rFonts w:ascii="Arial" w:hAnsi="Arial" w:cs="Arial"/>
          <w:color w:val="FF0000"/>
        </w:rPr>
      </w:pPr>
      <w:r w:rsidRPr="000B19DB">
        <w:rPr>
          <w:rFonts w:ascii="Arial" w:hAnsi="Arial" w:cs="Arial"/>
          <w:color w:val="FF0000"/>
        </w:rPr>
        <w:t>Les activités de divertissement notées dans l’emploi du temps sont : la promenade et la chasse.</w:t>
      </w:r>
    </w:p>
    <w:p w14:paraId="1513BC6B" w14:textId="31300A99" w:rsidR="004C4C30" w:rsidRDefault="004C4C30" w:rsidP="004C4C30">
      <w:pPr>
        <w:spacing w:after="0"/>
        <w:rPr>
          <w:rFonts w:ascii="Arial" w:hAnsi="Arial" w:cs="Arial"/>
          <w:color w:val="FF0000"/>
        </w:rPr>
      </w:pPr>
    </w:p>
    <w:p w14:paraId="1B134C20" w14:textId="144AA68A" w:rsidR="004C4C30" w:rsidRPr="004C4C30" w:rsidRDefault="004C4C30" w:rsidP="004C4C30">
      <w:pPr>
        <w:spacing w:after="0"/>
        <w:rPr>
          <w:rFonts w:ascii="Arial" w:hAnsi="Arial" w:cs="Arial"/>
          <w:b/>
          <w:bCs/>
        </w:rPr>
      </w:pPr>
      <w:r w:rsidRPr="004C4C30">
        <w:rPr>
          <w:rFonts w:ascii="Arial" w:hAnsi="Arial" w:cs="Arial"/>
          <w:b/>
          <w:bCs/>
        </w:rPr>
        <w:t>Autres exemples d’activités de divertissement à la Cour de Louis XIV à Versailles</w:t>
      </w:r>
    </w:p>
    <w:p w14:paraId="607570B9" w14:textId="090BC8FE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4889"/>
        <w:gridCol w:w="5856"/>
      </w:tblGrid>
      <w:tr w:rsidR="004C4C30" w14:paraId="11F2E6F2" w14:textId="77777777" w:rsidTr="004C4C30">
        <w:tc>
          <w:tcPr>
            <w:tcW w:w="5196" w:type="dxa"/>
          </w:tcPr>
          <w:p w14:paraId="326E9873" w14:textId="52C03267" w:rsidR="004C4C30" w:rsidRDefault="004C4C30" w:rsidP="004C4C30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5A8564" wp14:editId="6949409D">
                  <wp:extent cx="2781300" cy="1671238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-1629" t="-3417" r="9099" b="3417"/>
                          <a:stretch/>
                        </pic:blipFill>
                        <pic:spPr bwMode="auto">
                          <a:xfrm>
                            <a:off x="0" y="0"/>
                            <a:ext cx="2837501" cy="170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14:paraId="57DB4500" w14:textId="4FD49283" w:rsidR="004C4C30" w:rsidRDefault="004C4C30" w:rsidP="00FC4EF2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90590AB" wp14:editId="35A6FFF7">
                  <wp:extent cx="3579106" cy="2324060"/>
                  <wp:effectExtent l="0" t="0" r="2540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22" cy="2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A7019" w14:textId="77777777" w:rsidR="004C4C30" w:rsidRDefault="004C4C30" w:rsidP="00FC4EF2">
      <w:pPr>
        <w:spacing w:after="0"/>
        <w:rPr>
          <w:rFonts w:ascii="Arial" w:hAnsi="Arial" w:cs="Arial"/>
          <w:b/>
          <w:bCs/>
        </w:rPr>
      </w:pPr>
    </w:p>
    <w:p w14:paraId="7E286A7C" w14:textId="63BC6411" w:rsidR="000B19DB" w:rsidRPr="000B19DB" w:rsidRDefault="000B19DB" w:rsidP="000B19DB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0B19DB">
        <w:rPr>
          <w:rFonts w:ascii="Arial" w:hAnsi="Arial" w:cs="Arial"/>
        </w:rPr>
        <w:t>Quelles autres</w:t>
      </w:r>
      <w:r w:rsidR="004C4C30">
        <w:rPr>
          <w:rFonts w:ascii="Arial" w:hAnsi="Arial" w:cs="Arial"/>
        </w:rPr>
        <w:t xml:space="preserve"> activités de</w:t>
      </w:r>
      <w:r w:rsidRPr="000B19DB">
        <w:rPr>
          <w:rFonts w:ascii="Arial" w:hAnsi="Arial" w:cs="Arial"/>
        </w:rPr>
        <w:t xml:space="preserve"> divertissement avaient lieu à la Cour de Louis XIV (doc image</w:t>
      </w:r>
      <w:r w:rsidR="004C4C30">
        <w:rPr>
          <w:rFonts w:ascii="Arial" w:hAnsi="Arial" w:cs="Arial"/>
        </w:rPr>
        <w:t>)</w:t>
      </w:r>
      <w:r w:rsidRPr="000B19DB">
        <w:rPr>
          <w:rFonts w:ascii="Arial" w:hAnsi="Arial" w:cs="Arial"/>
        </w:rPr>
        <w:t xml:space="preserve"> ? </w:t>
      </w:r>
    </w:p>
    <w:p w14:paraId="5756904A" w14:textId="2F5C89C8" w:rsidR="000B19DB" w:rsidRPr="000B19DB" w:rsidRDefault="000B19DB" w:rsidP="000B19DB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Louis XIV donnait des festins et des fêtes majestueuses</w:t>
      </w:r>
      <w:r w:rsidR="004C4C30">
        <w:rPr>
          <w:rFonts w:ascii="Arial" w:hAnsi="Arial" w:cs="Arial"/>
          <w:color w:val="FF0000"/>
        </w:rPr>
        <w:t>. A sa Cour on donnait aussi</w:t>
      </w:r>
      <w:r>
        <w:rPr>
          <w:rFonts w:ascii="Arial" w:hAnsi="Arial" w:cs="Arial"/>
          <w:color w:val="FF0000"/>
        </w:rPr>
        <w:t xml:space="preserve"> des bals, des concerts des représentations de théâtre. </w:t>
      </w:r>
    </w:p>
    <w:p w14:paraId="064258B9" w14:textId="3A5271CC" w:rsidR="00664379" w:rsidRPr="00664379" w:rsidRDefault="00664379" w:rsidP="00FC4EF2">
      <w:pPr>
        <w:spacing w:after="0"/>
        <w:rPr>
          <w:rFonts w:ascii="Arial" w:hAnsi="Arial" w:cs="Arial"/>
        </w:rPr>
      </w:pPr>
    </w:p>
    <w:p w14:paraId="3DFBA64E" w14:textId="2E3D975F" w:rsidR="00664379" w:rsidRPr="00664379" w:rsidRDefault="00664379" w:rsidP="00664379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664379">
        <w:rPr>
          <w:rFonts w:ascii="Arial" w:hAnsi="Arial" w:cs="Arial"/>
        </w:rPr>
        <w:t>A ton avis, en quoi un emploi du temps si précis permet à Louis XIV de contrôler la noblesse</w:t>
      </w:r>
      <w:r w:rsidRPr="00664379">
        <w:rPr>
          <w:rFonts w:ascii="Arial" w:hAnsi="Arial" w:cs="Arial"/>
        </w:rPr>
        <w:t xml:space="preserve"> ? </w:t>
      </w:r>
    </w:p>
    <w:p w14:paraId="32FDF20B" w14:textId="77777777" w:rsidR="0042736D" w:rsidRDefault="0042736D" w:rsidP="0042736D">
      <w:pPr>
        <w:spacing w:after="0"/>
        <w:rPr>
          <w:rFonts w:ascii="Arial" w:hAnsi="Arial" w:cs="Arial"/>
          <w:color w:val="FF0000"/>
        </w:rPr>
      </w:pPr>
    </w:p>
    <w:p w14:paraId="407F4972" w14:textId="03E87582" w:rsidR="0042736D" w:rsidRPr="0042736D" w:rsidRDefault="0042736D" w:rsidP="0042736D">
      <w:pPr>
        <w:spacing w:after="0"/>
        <w:rPr>
          <w:rFonts w:ascii="Arial" w:hAnsi="Arial" w:cs="Arial"/>
          <w:color w:val="FF0000"/>
        </w:rPr>
      </w:pPr>
      <w:r w:rsidRPr="0042736D">
        <w:rPr>
          <w:rFonts w:ascii="Arial" w:hAnsi="Arial" w:cs="Arial"/>
          <w:color w:val="FF0000"/>
        </w:rPr>
        <w:t xml:space="preserve">A Versailles, </w:t>
      </w:r>
      <w:r>
        <w:rPr>
          <w:rFonts w:ascii="Arial" w:hAnsi="Arial" w:cs="Arial"/>
          <w:color w:val="FF0000"/>
        </w:rPr>
        <w:t>l</w:t>
      </w:r>
      <w:r>
        <w:rPr>
          <w:rFonts w:ascii="Arial" w:hAnsi="Arial" w:cs="Arial"/>
          <w:color w:val="FF0000"/>
        </w:rPr>
        <w:t xml:space="preserve">es courtisans assistent aux différents moments de la journée du roi. </w:t>
      </w:r>
      <w:r w:rsidR="000B19DB">
        <w:rPr>
          <w:rFonts w:ascii="Arial" w:hAnsi="Arial" w:cs="Arial"/>
          <w:color w:val="FF0000"/>
        </w:rPr>
        <w:t xml:space="preserve">Le roi soumet sa Cour à des règles strictes et à un emploi du temps entièrement dédié à sa personne, tout en la divertissant </w:t>
      </w:r>
    </w:p>
    <w:p w14:paraId="333D4579" w14:textId="77E41A88" w:rsidR="0042736D" w:rsidRPr="0042736D" w:rsidRDefault="0042736D" w:rsidP="0042736D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Leur vie</w:t>
      </w:r>
      <w:r w:rsidRPr="0042736D">
        <w:rPr>
          <w:rFonts w:ascii="Arial" w:hAnsi="Arial" w:cs="Arial"/>
          <w:color w:val="FF0000"/>
        </w:rPr>
        <w:t xml:space="preserve"> est rythmée par celle du roi. Ils lui sont soumis. </w:t>
      </w:r>
    </w:p>
    <w:p w14:paraId="1715ECF7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bookmarkEnd w:id="0"/>
    <w:p w14:paraId="4477FF1E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p w14:paraId="51100B1A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p w14:paraId="213B914E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p w14:paraId="52694EC9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p w14:paraId="01764D3C" w14:textId="77777777" w:rsidR="00054C3E" w:rsidRDefault="00054C3E" w:rsidP="00FC4EF2">
      <w:pPr>
        <w:spacing w:after="0"/>
        <w:rPr>
          <w:rFonts w:ascii="Arial" w:hAnsi="Arial" w:cs="Arial"/>
          <w:b/>
          <w:bCs/>
        </w:rPr>
      </w:pPr>
    </w:p>
    <w:p w14:paraId="7CF008D8" w14:textId="1C4C8EF5" w:rsidR="00FC4EF2" w:rsidRPr="00054C3E" w:rsidRDefault="00FC4EF2" w:rsidP="00FC4EF2">
      <w:pPr>
        <w:spacing w:after="0"/>
        <w:rPr>
          <w:rFonts w:ascii="Arial" w:hAnsi="Arial" w:cs="Arial"/>
          <w:b/>
          <w:bCs/>
          <w:color w:val="FF0000"/>
        </w:rPr>
      </w:pPr>
      <w:r w:rsidRPr="00054C3E">
        <w:rPr>
          <w:rFonts w:ascii="Arial" w:hAnsi="Arial" w:cs="Arial"/>
          <w:b/>
          <w:bCs/>
          <w:color w:val="FF0000"/>
        </w:rPr>
        <w:lastRenderedPageBreak/>
        <w:t>2.</w:t>
      </w:r>
      <w:r w:rsidR="00054C3E" w:rsidRPr="00054C3E">
        <w:rPr>
          <w:rFonts w:ascii="Arial" w:hAnsi="Arial" w:cs="Arial"/>
          <w:b/>
          <w:bCs/>
          <w:color w:val="FF0000"/>
        </w:rPr>
        <w:t xml:space="preserve"> Observe les documents et réponds aux questions :</w:t>
      </w:r>
    </w:p>
    <w:p w14:paraId="1A7307FB" w14:textId="4AD907C8" w:rsidR="00FC4EF2" w:rsidRDefault="00FC4EF2" w:rsidP="00FC4EF2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C4EF2" w14:paraId="7997FEE4" w14:textId="77777777" w:rsidTr="00FC4EF2">
        <w:tc>
          <w:tcPr>
            <w:tcW w:w="5228" w:type="dxa"/>
          </w:tcPr>
          <w:p w14:paraId="17713FE9" w14:textId="59FA752E" w:rsidR="00FC4EF2" w:rsidRDefault="00B70AC1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66763C" wp14:editId="184710F1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14605</wp:posOffset>
                      </wp:positionV>
                      <wp:extent cx="0" cy="4419600"/>
                      <wp:effectExtent l="0" t="0" r="38100" b="1905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196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D492D8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5pt,1.15pt" to="135.35pt,3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w+2wEAAAwEAAAOAAAAZHJzL2Uyb0RvYy54bWysU8tu2zAQvBfoPxC815KDOGgEyzk4cC9F&#10;a/TxATS1tAnwhSVjyX/fJSUrQVsUSFAdKHG5szszXK0fBmvYGTBq71q+XNScgZO+0+7Y8p8/dh8+&#10;chaTcJ0w3kHLLxD5w+b9u3UfGrjxJ286QEZFXGz60PJTSqGpqihPYEVc+ACODpVHKxJt8Vh1KHqq&#10;bk11U9d3Ve+xC+glxEjRx/GQb0p9pUCmr0pFSMy0nLilsmJZD3mtNmvRHFGEk5YTDfEGFlZoR03n&#10;Uo8iCfaE+o9SVkv00au0kN5WXiktoWggNcv6NzXfTyJA0ULmxDDbFP9fWfnlvEemu5avOHPC0hVt&#10;vXPkGzwh69DrxFbZpT7EhpK3bo/TLoY9ZsmDQpvfJIYNxdnL7CwMickxKCl6e7u8v6uL69UzMGBM&#10;n8Bblj9abrTLokUjzp9jomaUek3JYeNYT6N2X6/qkha90d1OG5MPIx4PW4PsLOjCd7uansyeSrxI&#10;o51xFMyaRhXlK10MjA2+gSJPiPdy7JCnEeayQkpwaTnVNY6yM0wRhRk4UfsXcMrPUCiT+hrwjCid&#10;vUsz2Grn8W+003ClrMb8qwOj7mzBwXeXcr/FGhq54tz0e+SZfrkv8OefePMLAAD//wMAUEsDBBQA&#10;BgAIAAAAIQCaj8s73AAAAAkBAAAPAAAAZHJzL2Rvd25yZXYueG1sTI/BasMwEETvhf6D2EJvjRyb&#10;Jq5jOZRCLrklDfSqWBvbRFoZS07sv++WHtrbDjPMvim3k7PihkPoPClYLhIQSLU3HTUKTp+7lxxE&#10;iJqMtp5QwYwBttXjQ6kL4+90wNsxNoJLKBRaQRtjX0gZ6hadDgvfI7F38YPTkeXQSDPoO5c7K9Mk&#10;WUmnO+IPre7xo8X6ehydgv2+jfNBu6/s1ezS8TTb/OqXSj0/Te8bEBGn+BeGH3xGh4qZzn4kE4RV&#10;kK6TNUf5yECw/6vPClZveQayKuX/BdU3AAAA//8DAFBLAQItABQABgAIAAAAIQC2gziS/gAAAOEB&#10;AAATAAAAAAAAAAAAAAAAAAAAAABbQ29udGVudF9UeXBlc10ueG1sUEsBAi0AFAAGAAgAAAAhADj9&#10;If/WAAAAlAEAAAsAAAAAAAAAAAAAAAAALwEAAF9yZWxzLy5yZWxzUEsBAi0AFAAGAAgAAAAhAN0d&#10;XD7bAQAADAQAAA4AAAAAAAAAAAAAAAAALgIAAGRycy9lMm9Eb2MueG1sUEsBAi0AFAAGAAgAAAAh&#10;AJqPyzvcAAAACQEAAA8AAAAAAAAAAAAAAAAANQQAAGRycy9kb3ducmV2LnhtbFBLBQYAAAAABAAE&#10;APMAAAA+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FC4EF2" w:rsidRPr="00803470">
              <w:rPr>
                <w:noProof/>
                <w:lang w:eastAsia="fr-FR"/>
              </w:rPr>
              <w:drawing>
                <wp:inline distT="0" distB="0" distL="0" distR="0" wp14:anchorId="0ECB2913" wp14:editId="426C645E">
                  <wp:extent cx="4385718" cy="1677538"/>
                  <wp:effectExtent l="1587" t="0" r="0" b="0"/>
                  <wp:docPr id="80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95152" cy="171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0858E" w14:textId="4F6AE413" w:rsidR="00054C3E" w:rsidRDefault="00054C3E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 du château de Versailles et des jardins</w:t>
            </w:r>
          </w:p>
          <w:p w14:paraId="48B879F8" w14:textId="0972E2BE" w:rsidR="00FC4EF2" w:rsidRDefault="00FC4EF2" w:rsidP="00FC4EF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28" w:type="dxa"/>
          </w:tcPr>
          <w:p w14:paraId="74BF5481" w14:textId="786E52CE" w:rsidR="00FC4EF2" w:rsidRDefault="00B70AC1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5FC9F3" wp14:editId="0EA5A8D0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109855</wp:posOffset>
                      </wp:positionV>
                      <wp:extent cx="0" cy="4114800"/>
                      <wp:effectExtent l="0" t="0" r="38100" b="19050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148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CD91C" id="Connecteur droit 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7pt,8.65pt" to="132.7pt,3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GixQEAAHMDAAAOAAAAZHJzL2Uyb0RvYy54bWysU01v2zAMvQ/ofxB0X+wUXdAZcXpIkF6G&#10;LcC2H8DIsi1AXyDVOPn3o+Qs7brbsBwUkqIe9Z6e109nZ8VJI5ngW7lc1FJor0Jn/NDKnz/2Hx+l&#10;oAS+Axu8buVFk3za3H1YT7HR92EMttMoGMRTM8VWjinFpqpIjdoBLULUnjf7gA4SpzhUHcLE6M5W&#10;93W9qqaAXcSgNBFXd/Om3BT8vtcqfet70knYVvLdUlmxrMe8Vps1NANCHI26XgP+4RYOjOehN6gd&#10;JBAvaP6CckZhoNCnhQquCn1vlC4cmM2yfsfm+whRFy4sDsWbTPT/YNXX0wGF6Vq5ksKD4yfaBu9Z&#10;N/2CosNgklhllaZIDTdv/QGvGcUDZsrnHl3+ZzLiXJS93JTV5yTUXFRcfVguHx7ronr1ejAipWcd&#10;nMhBK63xmTQ0cPpCiYdx6++WXPZhb6wtD2e9mNh1n+tP/LYK2D+9hcShi8yI/CAF2IGNqRIWSArW&#10;dPl4BiIcjluL4gRsjv2+5l9myuP+aMuzd0Dj3Fe2Zts4k9i71rhWMqnX09ZndF3cd2WQ1Zv1ytEx&#10;dJciY5Uzftky9OrCbJ23Ocdvv5XNLwAAAP//AwBQSwMEFAAGAAgAAAAhAIEDGxPcAAAACgEAAA8A&#10;AABkcnMvZG93bnJldi54bWxMj8FOwzAMhu9IvENkJG4sXUvLVJpOCGmX3TYmcfWa0FZLnKpJt/bt&#10;MeIAR/v/9PtztZ2dFVczht6TgvUqAWGo8bqnVsHpY/e0AREikkbryShYTIBtfX9XYan9jQ7meoyt&#10;4BIKJSroYhxKKUPTGYdh5QdDnH350WHkcWylHvHG5c7KNEkK6bAnvtDhYN4701yOk1Ow33dxOaD7&#10;zHK9S6fTYjcXv1bq8WF+ewURzRz/YPjRZ3Wo2ensJ9JBWAVpkT8zysFLBoKB38VZQVHkGci6kv9f&#10;qL8BAAD//wMAUEsBAi0AFAAGAAgAAAAhALaDOJL+AAAA4QEAABMAAAAAAAAAAAAAAAAAAAAAAFtD&#10;b250ZW50X1R5cGVzXS54bWxQSwECLQAUAAYACAAAACEAOP0h/9YAAACUAQAACwAAAAAAAAAAAAAA&#10;AAAvAQAAX3JlbHMvLnJlbHNQSwECLQAUAAYACAAAACEAGXCRosUBAABzAwAADgAAAAAAAAAAAAAA&#10;AAAuAgAAZHJzL2Uyb0RvYy54bWxQSwECLQAUAAYACAAAACEAgQMbE9wAAAAKAQAADwAAAAAAAAAA&#10;AAAAAAAfBAAAZHJzL2Rvd25yZXYueG1sUEsFBgAAAAAEAAQA8wAAACg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FC4EF2">
              <w:rPr>
                <w:noProof/>
                <w:lang w:eastAsia="fr-FR"/>
              </w:rPr>
              <w:drawing>
                <wp:inline distT="0" distB="0" distL="0" distR="0" wp14:anchorId="5F0BD6E4" wp14:editId="5034FD45">
                  <wp:extent cx="4338402" cy="1764443"/>
                  <wp:effectExtent l="0" t="8255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4556" t="25346" b="15456"/>
                          <a:stretch/>
                        </pic:blipFill>
                        <pic:spPr bwMode="auto">
                          <a:xfrm rot="5400000">
                            <a:off x="0" y="0"/>
                            <a:ext cx="4511234" cy="183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BF662" w14:textId="430B7AA5" w:rsidR="00054C3E" w:rsidRDefault="00054C3E" w:rsidP="00FC4E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Photo du château de Versailles et des jardins (vue du ciel)</w:t>
            </w:r>
          </w:p>
        </w:tc>
      </w:tr>
    </w:tbl>
    <w:p w14:paraId="00B1E102" w14:textId="0C757B89" w:rsidR="00054C3E" w:rsidRPr="00065E53" w:rsidRDefault="00664379" w:rsidP="00FC4EF2">
      <w:pPr>
        <w:spacing w:after="0"/>
        <w:rPr>
          <w:rFonts w:ascii="Arial" w:hAnsi="Arial" w:cs="Arial"/>
        </w:rPr>
      </w:pPr>
      <w:r w:rsidRPr="00065E53">
        <w:rPr>
          <w:rFonts w:ascii="Arial" w:hAnsi="Arial" w:cs="Arial"/>
        </w:rPr>
        <w:t>1.Que remarques-tu ?</w:t>
      </w:r>
    </w:p>
    <w:p w14:paraId="1210EFF1" w14:textId="5D52E516" w:rsidR="00664379" w:rsidRPr="00B70AC1" w:rsidRDefault="00B70AC1" w:rsidP="00FC4EF2">
      <w:pPr>
        <w:spacing w:after="0"/>
        <w:rPr>
          <w:rFonts w:ascii="Arial" w:hAnsi="Arial" w:cs="Arial"/>
          <w:color w:val="FF0000"/>
        </w:rPr>
      </w:pPr>
      <w:r w:rsidRPr="00B70AC1">
        <w:rPr>
          <w:rFonts w:ascii="Arial" w:hAnsi="Arial" w:cs="Arial"/>
          <w:color w:val="FF0000"/>
        </w:rPr>
        <w:t>Le château et les jardins sont construits de manière symétrique. On peut tracer leur axe de symétrie.</w:t>
      </w:r>
    </w:p>
    <w:p w14:paraId="3C1A399B" w14:textId="704C0E71" w:rsidR="00664379" w:rsidRPr="0033514F" w:rsidRDefault="00664379" w:rsidP="00FC4EF2">
      <w:pPr>
        <w:spacing w:after="0"/>
        <w:rPr>
          <w:rFonts w:ascii="Arial" w:hAnsi="Arial" w:cs="Arial"/>
          <w:sz w:val="10"/>
          <w:szCs w:val="10"/>
        </w:rPr>
      </w:pPr>
    </w:p>
    <w:p w14:paraId="375153BF" w14:textId="4BE4B192" w:rsidR="00664379" w:rsidRPr="00065E53" w:rsidRDefault="00664379" w:rsidP="00664379">
      <w:pPr>
        <w:spacing w:after="0"/>
        <w:rPr>
          <w:rFonts w:ascii="Arial" w:hAnsi="Arial" w:cs="Arial"/>
        </w:rPr>
      </w:pPr>
      <w:r w:rsidRPr="00065E53">
        <w:rPr>
          <w:rFonts w:ascii="Arial" w:hAnsi="Arial" w:cs="Arial"/>
        </w:rPr>
        <w:t>2.Sur chaque document, trace en rouge l’axe de symétrie du château et des jardins.</w:t>
      </w:r>
    </w:p>
    <w:p w14:paraId="1F7D06FB" w14:textId="1A8195F7" w:rsidR="00664379" w:rsidRPr="0033514F" w:rsidRDefault="00664379" w:rsidP="00664379">
      <w:pPr>
        <w:spacing w:after="0"/>
        <w:rPr>
          <w:rFonts w:ascii="Arial" w:hAnsi="Arial" w:cs="Arial"/>
          <w:sz w:val="10"/>
          <w:szCs w:val="10"/>
        </w:rPr>
      </w:pPr>
    </w:p>
    <w:p w14:paraId="7862E2D8" w14:textId="2ACFFDD8" w:rsidR="00664379" w:rsidRPr="00065E53" w:rsidRDefault="00B70AC1" w:rsidP="0066437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9FF98" wp14:editId="3718431F">
                <wp:simplePos x="0" y="0"/>
                <wp:positionH relativeFrom="column">
                  <wp:posOffset>4914900</wp:posOffset>
                </wp:positionH>
                <wp:positionV relativeFrom="paragraph">
                  <wp:posOffset>177166</wp:posOffset>
                </wp:positionV>
                <wp:extent cx="0" cy="1409700"/>
                <wp:effectExtent l="0" t="0" r="3810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D95F4" id="Connecteur droit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pt,13.95pt" to="387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x2gEAAAwEAAAOAAAAZHJzL2Uyb0RvYy54bWysU9uO2yAQfa/Uf0C8N7ZXvcWKsw9ZpS9V&#10;G/XyAQQPCRI3DWzs/H0H7HhXbVWpVf2AYZhzZs4BNvejNewCGLV3HW9WNWfgpO+1O3X8+7f9q/ec&#10;xSRcL4x30PErRH6/ffliM4QW7vzZmx6QEYmL7RA6fk4ptFUV5RmsiCsfwNGm8mhFoiWeqh7FQOzW&#10;VHd1/bYaPPYBvYQYKfowbfJt4VcKZPqsVITETMept1RGLOMxj9V2I9oTinDWcm5D/EMXVmhHRReq&#10;B5EEe0T9C5XVEn30Kq2kt5VXSksoGkhNU/+k5utZBChayJwYFpvi/6OVny4HZLrv+JozJywd0c47&#10;R77BI7IevU5snV0aQmwpeecOOK9iOGCWPCq0+U9i2FicvS7OwpiYnIKSos3rev2uLq5XT8CAMX0A&#10;b1medNxol0WLVlw+xkTFKPWWksPGsYGo1vWbuqRFb3S/18bkzYin484guwg68P2+pi93TxTP0mhl&#10;HAWzpklFmaWrganAF1DkCfXdTBXybYSFVkgJLjUzr3GUnWGKWliAc2t/As75GQrlpv4NeEGUyt6l&#10;BWy18/i7ttN4a1lN+TcHJt3ZgqPvr+V8izV05Ypz8/PId/r5usCfHvH2BwAAAP//AwBQSwMEFAAG&#10;AAgAAAAhAP3PNILdAAAACgEAAA8AAABkcnMvZG93bnJldi54bWxMj81OwzAQhO9IvIO1SNyo01BI&#10;E+JUCKmX3vojcd3GSxLVXkex0yZvjxEHOO7saOabcjNZI640+M6xguUiAUFcO91xo+B03D6tQfiA&#10;rNE4JgUzedhU93clFtrdeE/XQ2hEDGFfoII2hL6Q0tctWfQL1xPH35cbLIZ4Do3UA95iuDUyTZJX&#10;abHj2NBiTx8t1ZfDaBXsdm2Y92g/n1/0Nh1Ps1lf3FKpx4fp/Q1EoCn8meEHP6JDFZnObmTthVGQ&#10;Zau4JShIsxxENPwK5yis8hxkVcr/E6pvAAAA//8DAFBLAQItABQABgAIAAAAIQC2gziS/gAAAOEB&#10;AAATAAAAAAAAAAAAAAAAAAAAAABbQ29udGVudF9UeXBlc10ueG1sUEsBAi0AFAAGAAgAAAAhADj9&#10;If/WAAAAlAEAAAsAAAAAAAAAAAAAAAAALwEAAF9yZWxzLy5yZWxzUEsBAi0AFAAGAAgAAAAhALKf&#10;yXHaAQAADAQAAA4AAAAAAAAAAAAAAAAALgIAAGRycy9lMm9Eb2MueG1sUEsBAi0AFAAGAAgAAAAh&#10;AP3PNILdAAAACgEAAA8AAAAAAAAAAAAAAAAANAQAAGRycy9kb3ducmV2LnhtbFBLBQYAAAAABAAE&#10;APMAAAA+BQAAAAA=&#10;" strokecolor="red" strokeweight="1.5pt">
                <v:stroke joinstyle="miter"/>
              </v:line>
            </w:pict>
          </mc:Fallback>
        </mc:AlternateContent>
      </w:r>
      <w:r w:rsidR="00664379" w:rsidRPr="00065E53">
        <w:rPr>
          <w:rFonts w:ascii="Arial" w:hAnsi="Arial" w:cs="Arial"/>
        </w:rPr>
        <w:t xml:space="preserve">3.Voici deux autres représentations du château et des jardins de Versailles.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08"/>
        <w:gridCol w:w="5548"/>
      </w:tblGrid>
      <w:tr w:rsidR="00664379" w14:paraId="2FA8C6A6" w14:textId="6EC22B43" w:rsidTr="008A73C5">
        <w:tc>
          <w:tcPr>
            <w:tcW w:w="4908" w:type="dxa"/>
          </w:tcPr>
          <w:p w14:paraId="6465E66F" w14:textId="11A3C7B1" w:rsidR="00664379" w:rsidRDefault="00B70AC1" w:rsidP="0066437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307CFC" wp14:editId="1D7501F9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73659</wp:posOffset>
                      </wp:positionV>
                      <wp:extent cx="0" cy="1428750"/>
                      <wp:effectExtent l="0" t="0" r="3810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87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5D1ED9" id="Connecteur droit 8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1pt,5.8pt" to="106.1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Kq4wEAABYEAAAOAAAAZHJzL2Uyb0RvYy54bWysU8mO2zAMvRfoPwi6N3aCLqkRZw4ZpJei&#10;DbrdFZmKBWgDpYmTvy8lO+60RQ8djA+CSZGPfI/U5u5iDTsDRu1dy5eLmjNw0nfanVr+/dv+1Zqz&#10;mITrhPEOWn6FyO+2L19shtDAyvfedICMQFxshtDyPqXQVFWUPVgRFz6Ao0vl0YpEJp6qDsVA6NZU&#10;q7p+Ww0eu4BeQozkvR8v+bbgKwUyfVYqQmKm5dRbKieW85jParsRzQlF6LWc2hBP6MIK7ajoDHUv&#10;kmAPqP+Cslqij16lhfS28kppCYUDsVnWf7D52osAhQuJE8MsU3w+WPnpfECmu5bToJywNKKdd450&#10;gwdkHXqd2DqrNITYUPDOHXCyYjhgpnxRaJkyOvygBSgiEC12KRpfZ43hkpgcnZK8y9er9bs3Rf9q&#10;hMhQAWP6AN6y/NNyo12mLxpx/hgTlaXQW0h2G8cGgnpfE1C2oze622tjioGn484gOwsa/X5f05d5&#10;EMSjMLKMI2dmN/Ipf+lqYCzwBRSpQ32PzMpewgwrpASXlhOucRSd0xS1MCdOreWF/lfiFJ9Toezs&#10;/yTPGaWyd2lOttp5HIX5vXq63FpWY/xNgZF3luDou2uZdJGGlq8oNz2UvN2P7ZL+6zlvfwIAAP//&#10;AwBQSwMEFAAGAAgAAAAhAFKR123dAAAACgEAAA8AAABkcnMvZG93bnJldi54bWxMj0FLxDAQhe+C&#10;/yGM4M1NWyFIbbrIgh5E1F0reMw2sSmbTEKT7dZ/74gHvc3Me7z5XrNevGOzmdIYUEK5KoAZ7IMe&#10;cZDQvd1f3QBLWaFWLqCR8GUSrNvzs0bVOpxwa+ZdHhiFYKqVBJtzrDlPvTVepVWIBkn7DJNXmdZp&#10;4HpSJwr3jldFIbhXI9IHq6LZWNMfdkcv4aF77+1zPDx9zHErXvDVbbpHJ+XlxXJ3CyybJf+Z4Qef&#10;0KElpn04ok7MSajKqiIrCaUARobfw56GayGAtw3/X6H9BgAA//8DAFBLAQItABQABgAIAAAAIQC2&#10;gziS/gAAAOEBAAATAAAAAAAAAAAAAAAAAAAAAABbQ29udGVudF9UeXBlc10ueG1sUEsBAi0AFAAG&#10;AAgAAAAhADj9If/WAAAAlAEAAAsAAAAAAAAAAAAAAAAALwEAAF9yZWxzLy5yZWxzUEsBAi0AFAAG&#10;AAgAAAAhAFB3wqrjAQAAFgQAAA4AAAAAAAAAAAAAAAAALgIAAGRycy9lMm9Eb2MueG1sUEsBAi0A&#10;FAAGAAgAAAAhAFKR123dAAAACgEAAA8AAAAAAAAAAAAAAAAAPQQAAGRycy9kb3ducmV2LnhtbFBL&#10;BQYAAAAABAAEAPMAAABH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664379">
              <w:rPr>
                <w:noProof/>
              </w:rPr>
              <w:drawing>
                <wp:inline distT="0" distB="0" distL="0" distR="0" wp14:anchorId="5C110636" wp14:editId="541FBADE">
                  <wp:extent cx="2735613" cy="2162175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334" t="32706" r="3619" b="4950"/>
                          <a:stretch/>
                        </pic:blipFill>
                        <pic:spPr bwMode="auto">
                          <a:xfrm>
                            <a:off x="0" y="0"/>
                            <a:ext cx="2758929" cy="2180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A515AC" w14:textId="03D8A686" w:rsidR="00664379" w:rsidRPr="00B70AC1" w:rsidRDefault="008A73C5" w:rsidP="00664379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a</w:t>
            </w:r>
            <w:r w:rsidRPr="00B70AC1">
              <w:rPr>
                <w:rFonts w:ascii="Arial" w:hAnsi="Arial" w:cs="Arial"/>
                <w:color w:val="FF0000"/>
              </w:rPr>
              <w:t xml:space="preserve">) </w:t>
            </w:r>
            <w:r w:rsidR="00664379" w:rsidRPr="00B70AC1">
              <w:rPr>
                <w:rFonts w:ascii="Arial" w:hAnsi="Arial" w:cs="Arial"/>
                <w:color w:val="FF0000"/>
              </w:rPr>
              <w:t xml:space="preserve">Colorie : </w:t>
            </w:r>
            <w:r w:rsidR="00B70AC1" w:rsidRPr="00B70AC1">
              <w:rPr>
                <w:rFonts w:ascii="Arial" w:hAnsi="Arial" w:cs="Arial"/>
                <w:color w:val="FF0000"/>
              </w:rPr>
              <w:t>(voir schéma de droite)</w:t>
            </w:r>
          </w:p>
          <w:p w14:paraId="199892BA" w14:textId="77777777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-les bassins en bleu</w:t>
            </w:r>
          </w:p>
          <w:p w14:paraId="4DF0A558" w14:textId="77777777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-les jardins en vert</w:t>
            </w:r>
          </w:p>
          <w:p w14:paraId="191AAE98" w14:textId="230D2F84" w:rsidR="00664379" w:rsidRDefault="00664379" w:rsidP="00664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-la chambre du roi en rouge </w:t>
            </w:r>
          </w:p>
        </w:tc>
        <w:tc>
          <w:tcPr>
            <w:tcW w:w="5548" w:type="dxa"/>
          </w:tcPr>
          <w:p w14:paraId="2A02A8DF" w14:textId="3F785345" w:rsidR="00664379" w:rsidRDefault="00664379" w:rsidP="00664379">
            <w:pPr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1F4B3F" wp14:editId="5E900CC2">
                  <wp:extent cx="1276897" cy="3385966"/>
                  <wp:effectExtent l="0" t="6985" r="0" b="0"/>
                  <wp:docPr id="2" name="Image 2" descr="Résultat de recherche d'images pour &quot;plan du château de Versail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lan du château de Versaill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34" b="9227"/>
                          <a:stretch/>
                        </pic:blipFill>
                        <pic:spPr bwMode="auto">
                          <a:xfrm rot="5400000">
                            <a:off x="0" y="0"/>
                            <a:ext cx="1292206" cy="34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62F4C" w14:textId="77777777" w:rsidR="008A73C5" w:rsidRDefault="008A73C5" w:rsidP="00664379">
      <w:pPr>
        <w:spacing w:after="0"/>
        <w:rPr>
          <w:rFonts w:ascii="Arial" w:hAnsi="Arial" w:cs="Arial"/>
        </w:rPr>
      </w:pPr>
    </w:p>
    <w:p w14:paraId="0C88D212" w14:textId="3D85F57F" w:rsidR="008A73C5" w:rsidRDefault="008A73C5" w:rsidP="00664379">
      <w:p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b)Par</w:t>
      </w:r>
      <w:proofErr w:type="gramEnd"/>
      <w:r>
        <w:rPr>
          <w:rFonts w:ascii="Arial" w:hAnsi="Arial" w:cs="Arial"/>
        </w:rPr>
        <w:t xml:space="preserve"> quelle pièce importante du château l’axe de symétrie passe-t-il ? </w:t>
      </w:r>
    </w:p>
    <w:p w14:paraId="71A93F58" w14:textId="473B917A" w:rsidR="008A73C5" w:rsidRPr="00B70AC1" w:rsidRDefault="00B70AC1" w:rsidP="00664379">
      <w:pPr>
        <w:spacing w:after="0"/>
        <w:rPr>
          <w:rFonts w:ascii="Arial" w:hAnsi="Arial" w:cs="Arial"/>
          <w:color w:val="FF0000"/>
        </w:rPr>
      </w:pPr>
      <w:r w:rsidRPr="00B70AC1">
        <w:rPr>
          <w:rFonts w:ascii="Arial" w:hAnsi="Arial" w:cs="Arial"/>
          <w:color w:val="FF0000"/>
        </w:rPr>
        <w:t>L’axe de symétrie passe par la chambre du roi Louis XIV.</w:t>
      </w:r>
    </w:p>
    <w:p w14:paraId="39EE5FF1" w14:textId="29349D62" w:rsidR="008A73C5" w:rsidRDefault="008A73C5" w:rsidP="00664379">
      <w:pPr>
        <w:spacing w:after="0"/>
        <w:rPr>
          <w:rFonts w:ascii="Arial" w:hAnsi="Arial" w:cs="Arial"/>
        </w:rPr>
      </w:pPr>
    </w:p>
    <w:p w14:paraId="62869117" w14:textId="761C56E3" w:rsidR="008A73C5" w:rsidRDefault="008A73C5" w:rsidP="008A73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c)</w:t>
      </w:r>
      <w:r w:rsidR="00C97A28">
        <w:rPr>
          <w:rFonts w:ascii="Arial" w:hAnsi="Arial" w:cs="Arial"/>
        </w:rPr>
        <w:t>Pourquoi l</w:t>
      </w:r>
      <w:r w:rsidR="00273A4A">
        <w:rPr>
          <w:rFonts w:ascii="Arial" w:hAnsi="Arial" w:cs="Arial"/>
        </w:rPr>
        <w:t>e</w:t>
      </w:r>
      <w:r w:rsidR="00C97A28">
        <w:rPr>
          <w:rFonts w:ascii="Arial" w:hAnsi="Arial" w:cs="Arial"/>
        </w:rPr>
        <w:t xml:space="preserve"> château a-t-il été construit ainsi ?</w:t>
      </w:r>
      <w:r w:rsidRPr="008A73C5">
        <w:rPr>
          <w:rFonts w:ascii="Arial" w:hAnsi="Arial" w:cs="Arial"/>
        </w:rPr>
        <w:t xml:space="preserve"> </w:t>
      </w:r>
    </w:p>
    <w:p w14:paraId="057EB1F1" w14:textId="6E7D1593" w:rsidR="00065E53" w:rsidRPr="00B70AC1" w:rsidRDefault="00B70AC1" w:rsidP="00FC4EF2">
      <w:pPr>
        <w:spacing w:after="0"/>
        <w:rPr>
          <w:rFonts w:ascii="Arial" w:hAnsi="Arial" w:cs="Arial"/>
          <w:color w:val="FF0000"/>
        </w:rPr>
      </w:pPr>
      <w:r w:rsidRPr="00B70AC1">
        <w:rPr>
          <w:rFonts w:ascii="Arial" w:hAnsi="Arial" w:cs="Arial"/>
          <w:color w:val="FF0000"/>
        </w:rPr>
        <w:t xml:space="preserve">Le roi a organisé son château de manière à être au centre de tout. Il veut là encore montrer sa puissance. C’est un souverain absolu (qui s’attribue tous les pouvoirs). </w:t>
      </w:r>
    </w:p>
    <w:sectPr w:rsidR="00065E53" w:rsidRPr="00B70AC1" w:rsidSect="0033514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91076"/>
    <w:multiLevelType w:val="hybridMultilevel"/>
    <w:tmpl w:val="D78821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9394D"/>
    <w:multiLevelType w:val="hybridMultilevel"/>
    <w:tmpl w:val="233654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F2"/>
    <w:rsid w:val="00054C3E"/>
    <w:rsid w:val="00065E53"/>
    <w:rsid w:val="000B19DB"/>
    <w:rsid w:val="00273A4A"/>
    <w:rsid w:val="0033514F"/>
    <w:rsid w:val="0042736D"/>
    <w:rsid w:val="004C4C30"/>
    <w:rsid w:val="00664379"/>
    <w:rsid w:val="00770E0B"/>
    <w:rsid w:val="008A73C5"/>
    <w:rsid w:val="00AA6E74"/>
    <w:rsid w:val="00B70AC1"/>
    <w:rsid w:val="00C97A28"/>
    <w:rsid w:val="00FC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E2A4"/>
  <w15:chartTrackingRefBased/>
  <w15:docId w15:val="{834CC72E-98CE-488A-8528-235E3D065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4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437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A73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WILHELM</dc:creator>
  <cp:keywords/>
  <dc:description/>
  <cp:lastModifiedBy>Emilie WILHELM</cp:lastModifiedBy>
  <cp:revision>4</cp:revision>
  <dcterms:created xsi:type="dcterms:W3CDTF">2020-05-20T13:06:00Z</dcterms:created>
  <dcterms:modified xsi:type="dcterms:W3CDTF">2020-05-20T13:30:00Z</dcterms:modified>
</cp:coreProperties>
</file>