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76" w:tblpY="607"/>
        <w:tblW w:w="1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</w:tblGrid>
      <w:tr w:rsidR="00553863" w:rsidRPr="00FF1362" w:rsidTr="00DC4581">
        <w:tc>
          <w:tcPr>
            <w:tcW w:w="5000" w:type="pct"/>
            <w:tcBorders>
              <w:top w:val="single" w:sz="18" w:space="0" w:color="auto"/>
            </w:tcBorders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6 000 x 56 = </w:t>
            </w:r>
            <w:r>
              <w:rPr>
                <w:rFonts w:ascii="Arial" w:hAnsi="Arial" w:cs="Arial"/>
                <w:sz w:val="28"/>
                <w:szCs w:val="28"/>
              </w:rPr>
              <w:t>336 000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840 x 40 = </w:t>
            </w:r>
            <w:r>
              <w:rPr>
                <w:rFonts w:ascii="Arial" w:hAnsi="Arial" w:cs="Arial"/>
                <w:sz w:val="28"/>
                <w:szCs w:val="28"/>
              </w:rPr>
              <w:t>33 600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400 x 2 800 = </w:t>
            </w:r>
            <w:r>
              <w:rPr>
                <w:rFonts w:ascii="Arial" w:hAnsi="Arial" w:cs="Arial"/>
                <w:sz w:val="28"/>
                <w:szCs w:val="28"/>
              </w:rPr>
              <w:t>1 120 000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50 x 270 = </w:t>
            </w:r>
            <w:r>
              <w:rPr>
                <w:rFonts w:ascii="Arial" w:hAnsi="Arial" w:cs="Arial"/>
                <w:sz w:val="28"/>
                <w:szCs w:val="28"/>
              </w:rPr>
              <w:t>13 500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400 x 700 = </w:t>
            </w:r>
            <w:r>
              <w:rPr>
                <w:rFonts w:ascii="Arial" w:hAnsi="Arial" w:cs="Arial"/>
                <w:sz w:val="28"/>
                <w:szCs w:val="28"/>
              </w:rPr>
              <w:t>280 000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49 x 300 = </w:t>
            </w:r>
            <w:r>
              <w:rPr>
                <w:rFonts w:ascii="Arial" w:hAnsi="Arial" w:cs="Arial"/>
                <w:sz w:val="28"/>
                <w:szCs w:val="28"/>
              </w:rPr>
              <w:t>14 700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4 000 x 790 = </w:t>
            </w:r>
            <w:r>
              <w:rPr>
                <w:rFonts w:ascii="Arial" w:hAnsi="Arial" w:cs="Arial"/>
                <w:sz w:val="28"/>
                <w:szCs w:val="28"/>
              </w:rPr>
              <w:t>3 160 000</w:t>
            </w:r>
          </w:p>
        </w:tc>
      </w:tr>
      <w:tr w:rsidR="00553863" w:rsidRPr="00FF1362" w:rsidTr="00DC4581">
        <w:tc>
          <w:tcPr>
            <w:tcW w:w="5000" w:type="pct"/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360 x 90 = </w:t>
            </w:r>
            <w:r>
              <w:rPr>
                <w:rFonts w:ascii="Arial" w:hAnsi="Arial" w:cs="Arial"/>
                <w:sz w:val="28"/>
                <w:szCs w:val="28"/>
              </w:rPr>
              <w:t>32 400</w:t>
            </w:r>
          </w:p>
        </w:tc>
      </w:tr>
      <w:tr w:rsidR="00553863" w:rsidRPr="00FF1362" w:rsidTr="00DC4581">
        <w:tc>
          <w:tcPr>
            <w:tcW w:w="5000" w:type="pct"/>
            <w:tcBorders>
              <w:bottom w:val="single" w:sz="2" w:space="0" w:color="auto"/>
            </w:tcBorders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85 x 800 = </w:t>
            </w:r>
            <w:r>
              <w:rPr>
                <w:rFonts w:ascii="Arial" w:hAnsi="Arial" w:cs="Arial"/>
                <w:sz w:val="28"/>
                <w:szCs w:val="28"/>
              </w:rPr>
              <w:t>68 000</w:t>
            </w:r>
          </w:p>
        </w:tc>
      </w:tr>
      <w:tr w:rsidR="00553863" w:rsidRPr="00FF1362" w:rsidTr="00DC458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3863" w:rsidRPr="000C32F1" w:rsidRDefault="00553863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C32F1">
              <w:rPr>
                <w:rFonts w:ascii="Arial" w:hAnsi="Arial" w:cs="Arial"/>
                <w:sz w:val="28"/>
                <w:szCs w:val="28"/>
              </w:rPr>
              <w:t xml:space="preserve">9 000 x 48 = </w:t>
            </w:r>
            <w:r>
              <w:rPr>
                <w:rFonts w:ascii="Arial" w:hAnsi="Arial" w:cs="Arial"/>
                <w:sz w:val="28"/>
                <w:szCs w:val="28"/>
              </w:rPr>
              <w:t>432 000</w:t>
            </w:r>
          </w:p>
        </w:tc>
      </w:tr>
    </w:tbl>
    <w:p w:rsidR="00553863" w:rsidRPr="00633995" w:rsidRDefault="00553863" w:rsidP="00553863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S4</w:t>
      </w:r>
    </w:p>
    <w:p w:rsidR="00553863" w:rsidRDefault="00553863" w:rsidP="0055386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On met en vente une collection de 600 planches de bandes dessinées au prix de 50€ l’une. </w:t>
      </w:r>
    </w:p>
    <w:p w:rsidR="00553863" w:rsidRPr="00D13413" w:rsidRDefault="00553863" w:rsidP="00553863">
      <w:pPr>
        <w:ind w:left="1416"/>
        <w:rPr>
          <w:rFonts w:ascii="Arial" w:hAnsi="Arial" w:cs="Arial"/>
          <w:b/>
          <w:i/>
        </w:rPr>
      </w:pPr>
      <w:r w:rsidRPr="00D13413">
        <w:rPr>
          <w:rFonts w:ascii="Arial" w:hAnsi="Arial" w:cs="Arial"/>
          <w:b/>
        </w:rPr>
        <w:t xml:space="preserve">Si toutes les planches sont vendues, combien cette vente va-t-elle rapporter ? </w:t>
      </w:r>
    </w:p>
    <w:p w:rsidR="00553863" w:rsidRDefault="00553863" w:rsidP="00553863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553863" w:rsidRDefault="00553863" w:rsidP="00553863">
      <w:pPr>
        <w:spacing w:line="360" w:lineRule="auto"/>
        <w:ind w:left="1416" w:firstLine="708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600 x 50 = 30 000 </w:t>
      </w:r>
    </w:p>
    <w:p w:rsidR="00553863" w:rsidRDefault="00553863" w:rsidP="00553863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553863" w:rsidRDefault="00553863" w:rsidP="00553863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Cette vente va rapporter 30 000 euros. </w:t>
      </w:r>
    </w:p>
    <w:p w:rsidR="008D1F2E" w:rsidRDefault="008D1F2E">
      <w:bookmarkStart w:id="0" w:name="_GoBack"/>
      <w:bookmarkEnd w:id="0"/>
    </w:p>
    <w:sectPr w:rsidR="008D1F2E" w:rsidSect="00553863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3"/>
    <w:rsid w:val="00553863"/>
    <w:rsid w:val="00687DCE"/>
    <w:rsid w:val="008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2021-04-05T12:00:00Z</dcterms:created>
  <dcterms:modified xsi:type="dcterms:W3CDTF">2021-04-05T12:01:00Z</dcterms:modified>
</cp:coreProperties>
</file>